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A61FE" w14:textId="211621BB" w:rsidR="005B5B6E" w:rsidRPr="005B5B6E" w:rsidRDefault="005B5B6E" w:rsidP="005B5B6E">
      <w:pPr>
        <w:autoSpaceDE w:val="0"/>
        <w:autoSpaceDN w:val="0"/>
        <w:adjustRightInd w:val="0"/>
        <w:snapToGrid w:val="0"/>
        <w:spacing w:after="0" w:line="240" w:lineRule="auto"/>
        <w:rPr>
          <w:rFonts w:ascii="Calibri" w:eastAsia="Times New Roman" w:hAnsi="Calibri" w:cs="Calibri"/>
          <w:b/>
          <w:color w:val="000000"/>
          <w:sz w:val="28"/>
          <w:szCs w:val="24"/>
          <w:lang w:val="es-US"/>
        </w:rPr>
      </w:pPr>
      <w:r w:rsidRPr="005B5B6E">
        <w:rPr>
          <w:rFonts w:ascii="Calibri" w:eastAsia="Times New Roman" w:hAnsi="Calibri" w:cs="Calibri"/>
          <w:b/>
          <w:color w:val="000000"/>
          <w:sz w:val="28"/>
          <w:szCs w:val="24"/>
          <w:lang w:val="es-US"/>
        </w:rPr>
        <w:t>Suspensión de desalojos C</w:t>
      </w:r>
      <w:r w:rsidRPr="005B5B6E">
        <w:rPr>
          <w:rFonts w:ascii="Calibri" w:eastAsia="Times New Roman" w:hAnsi="Calibri" w:cs="Calibri"/>
          <w:b/>
          <w:color w:val="000000"/>
          <w:sz w:val="28"/>
          <w:szCs w:val="24"/>
          <w:lang w:val="es-US"/>
        </w:rPr>
        <w:t xml:space="preserve">OVID-19 </w:t>
      </w:r>
      <w:r w:rsidRPr="005B5B6E">
        <w:rPr>
          <w:rFonts w:ascii="Calibri" w:eastAsia="Times New Roman" w:hAnsi="Calibri" w:cs="Calibri"/>
          <w:b/>
          <w:color w:val="000000"/>
          <w:sz w:val="28"/>
          <w:szCs w:val="24"/>
          <w:lang w:val="es-US"/>
        </w:rPr>
        <w:t>hasta diciembre de</w:t>
      </w:r>
      <w:r w:rsidRPr="005B5B6E">
        <w:rPr>
          <w:rFonts w:ascii="Calibri" w:eastAsia="Times New Roman" w:hAnsi="Calibri" w:cs="Calibri"/>
          <w:b/>
          <w:color w:val="000000"/>
          <w:sz w:val="28"/>
          <w:szCs w:val="24"/>
          <w:lang w:val="es-US"/>
        </w:rPr>
        <w:t xml:space="preserve"> 2020</w:t>
      </w:r>
    </w:p>
    <w:p w14:paraId="7DDE42D5" w14:textId="733501E6" w:rsidR="005B5B6E" w:rsidRPr="005B5B6E" w:rsidRDefault="005B5B6E" w:rsidP="005B5B6E">
      <w:pPr>
        <w:autoSpaceDE w:val="0"/>
        <w:autoSpaceDN w:val="0"/>
        <w:adjustRightInd w:val="0"/>
        <w:snapToGrid w:val="0"/>
        <w:spacing w:after="0" w:line="240" w:lineRule="auto"/>
        <w:rPr>
          <w:rFonts w:ascii="Calibri" w:eastAsia="Times New Roman" w:hAnsi="Calibri" w:cs="Calibri"/>
          <w:color w:val="000000"/>
          <w:sz w:val="24"/>
          <w:szCs w:val="24"/>
          <w:lang w:val="es-US"/>
        </w:rPr>
      </w:pPr>
      <w:r w:rsidRPr="005B5B6E">
        <w:rPr>
          <w:rFonts w:ascii="Calibri" w:eastAsia="Times New Roman" w:hAnsi="Calibri" w:cs="Calibri"/>
          <w:color w:val="000000"/>
          <w:sz w:val="24"/>
          <w:szCs w:val="24"/>
          <w:lang w:val="es-US"/>
        </w:rPr>
        <w:t xml:space="preserve">Para controlar la propagación de COVID-19, </w:t>
      </w:r>
      <w:r w:rsidRPr="005B5B6E">
        <w:rPr>
          <w:rFonts w:ascii="Calibri" w:eastAsia="Times New Roman" w:hAnsi="Calibri" w:cs="Calibri"/>
          <w:color w:val="000000"/>
          <w:sz w:val="24"/>
          <w:szCs w:val="24"/>
          <w:lang w:val="es-US"/>
        </w:rPr>
        <w:t xml:space="preserve">los </w:t>
      </w:r>
      <w:r w:rsidRPr="005B5B6E">
        <w:rPr>
          <w:color w:val="333333"/>
          <w:sz w:val="24"/>
          <w:szCs w:val="24"/>
          <w:shd w:val="clear" w:color="auto" w:fill="FFFFFF"/>
          <w:lang w:val="es-US"/>
        </w:rPr>
        <w:t>Centros para el Control y la Prevención de Enfermedades (CDC, por sus siglas en inglés</w:t>
      </w:r>
      <w:r w:rsidR="00A9701C">
        <w:rPr>
          <w:color w:val="333333"/>
          <w:sz w:val="24"/>
          <w:szCs w:val="24"/>
          <w:shd w:val="clear" w:color="auto" w:fill="FFFFFF"/>
          <w:lang w:val="es-US"/>
        </w:rPr>
        <w:t>)</w:t>
      </w:r>
      <w:r w:rsidR="00A9701C" w:rsidRPr="00A9701C">
        <w:rPr>
          <w:lang w:val="es-US"/>
        </w:rPr>
        <w:t xml:space="preserve"> </w:t>
      </w:r>
      <w:r w:rsidR="00A9701C" w:rsidRPr="00A9701C">
        <w:rPr>
          <w:color w:val="333333"/>
          <w:sz w:val="24"/>
          <w:szCs w:val="24"/>
          <w:shd w:val="clear" w:color="auto" w:fill="FFFFFF"/>
          <w:lang w:val="es-US"/>
        </w:rPr>
        <w:t xml:space="preserve">emitieron una orden de suspensión de desalojo. </w:t>
      </w:r>
      <w:r w:rsidR="00A9701C">
        <w:rPr>
          <w:color w:val="333333"/>
          <w:sz w:val="24"/>
          <w:szCs w:val="24"/>
          <w:shd w:val="clear" w:color="auto" w:fill="FFFFFF"/>
          <w:lang w:val="es-US"/>
        </w:rPr>
        <w:t>La suspensión</w:t>
      </w:r>
      <w:r w:rsidR="00A9701C" w:rsidRPr="00A9701C">
        <w:rPr>
          <w:color w:val="333333"/>
          <w:sz w:val="24"/>
          <w:szCs w:val="24"/>
          <w:shd w:val="clear" w:color="auto" w:fill="FFFFFF"/>
          <w:lang w:val="es-US"/>
        </w:rPr>
        <w:t xml:space="preserve"> es para todo Estados Unidos.</w:t>
      </w:r>
    </w:p>
    <w:p w14:paraId="52B6E55B" w14:textId="5030940E" w:rsidR="005B5B6E" w:rsidRPr="00A9701C" w:rsidRDefault="00A9701C" w:rsidP="005B5B6E">
      <w:pPr>
        <w:autoSpaceDE w:val="0"/>
        <w:autoSpaceDN w:val="0"/>
        <w:adjustRightInd w:val="0"/>
        <w:snapToGrid w:val="0"/>
        <w:spacing w:after="0" w:line="240" w:lineRule="auto"/>
        <w:rPr>
          <w:rFonts w:ascii="Calibri" w:eastAsia="Times New Roman" w:hAnsi="Calibri" w:cs="Calibri"/>
          <w:color w:val="000000"/>
          <w:sz w:val="24"/>
          <w:szCs w:val="24"/>
          <w:lang w:val="es-US"/>
        </w:rPr>
      </w:pPr>
      <w:r w:rsidRPr="00A9701C">
        <w:rPr>
          <w:rFonts w:ascii="Calibri" w:eastAsia="Times New Roman" w:hAnsi="Calibri" w:cs="Calibri"/>
          <w:b/>
          <w:color w:val="000000"/>
          <w:sz w:val="24"/>
          <w:szCs w:val="24"/>
          <w:lang w:val="es-US"/>
        </w:rPr>
        <w:t xml:space="preserve">¿Qué hace </w:t>
      </w:r>
      <w:r w:rsidRPr="00A9701C">
        <w:rPr>
          <w:rFonts w:ascii="Calibri" w:eastAsia="Times New Roman" w:hAnsi="Calibri" w:cs="Calibri"/>
          <w:b/>
          <w:color w:val="000000"/>
          <w:sz w:val="24"/>
          <w:szCs w:val="24"/>
          <w:lang w:val="es-US"/>
        </w:rPr>
        <w:t>la orden</w:t>
      </w:r>
      <w:r w:rsidRPr="00A9701C">
        <w:rPr>
          <w:rFonts w:ascii="Calibri" w:eastAsia="Times New Roman" w:hAnsi="Calibri" w:cs="Calibri"/>
          <w:b/>
          <w:color w:val="000000"/>
          <w:sz w:val="24"/>
          <w:szCs w:val="24"/>
          <w:lang w:val="es-US"/>
        </w:rPr>
        <w:t>?</w:t>
      </w:r>
      <w:r w:rsidRPr="00A9701C">
        <w:rPr>
          <w:rFonts w:ascii="Calibri" w:eastAsia="Times New Roman" w:hAnsi="Calibri" w:cs="Calibri"/>
          <w:b/>
          <w:color w:val="000000"/>
          <w:sz w:val="24"/>
          <w:szCs w:val="24"/>
          <w:lang w:val="es-US"/>
        </w:rPr>
        <w:t xml:space="preserve"> </w:t>
      </w:r>
      <w:r w:rsidRPr="00A9701C">
        <w:rPr>
          <w:rFonts w:ascii="Calibri" w:eastAsia="Times New Roman" w:hAnsi="Calibri" w:cs="Calibri"/>
          <w:color w:val="000000"/>
          <w:sz w:val="24"/>
          <w:szCs w:val="24"/>
          <w:lang w:val="es-US"/>
        </w:rPr>
        <w:t xml:space="preserve">La </w:t>
      </w:r>
      <w:r>
        <w:rPr>
          <w:rFonts w:ascii="Calibri" w:eastAsia="Times New Roman" w:hAnsi="Calibri" w:cs="Calibri"/>
          <w:color w:val="000000"/>
          <w:sz w:val="24"/>
          <w:szCs w:val="24"/>
          <w:lang w:val="es-US"/>
        </w:rPr>
        <w:t>orden</w:t>
      </w:r>
      <w:r w:rsidRPr="00A9701C">
        <w:rPr>
          <w:rFonts w:ascii="Calibri" w:eastAsia="Times New Roman" w:hAnsi="Calibri" w:cs="Calibri"/>
          <w:color w:val="000000"/>
          <w:sz w:val="24"/>
          <w:szCs w:val="24"/>
          <w:lang w:val="es-US"/>
        </w:rPr>
        <w:t xml:space="preserve"> de los CDC retrasa algunos desalojos hasta el 31 de diciembre de 2020</w:t>
      </w:r>
    </w:p>
    <w:p w14:paraId="4D89B730" w14:textId="1B36EDBD" w:rsidR="005B5B6E" w:rsidRPr="005B5B6E" w:rsidRDefault="00A9701C" w:rsidP="005B5B6E">
      <w:pPr>
        <w:autoSpaceDE w:val="0"/>
        <w:autoSpaceDN w:val="0"/>
        <w:adjustRightInd w:val="0"/>
        <w:snapToGrid w:val="0"/>
        <w:spacing w:after="0" w:line="240" w:lineRule="auto"/>
        <w:rPr>
          <w:rFonts w:ascii="Calibri" w:eastAsia="Times New Roman" w:hAnsi="Calibri" w:cs="Calibri"/>
          <w:color w:val="000000"/>
          <w:sz w:val="24"/>
          <w:szCs w:val="24"/>
          <w:lang w:val="es-US"/>
        </w:rPr>
      </w:pPr>
      <w:r w:rsidRPr="00A9701C">
        <w:rPr>
          <w:rFonts w:ascii="Calibri" w:eastAsia="Times New Roman" w:hAnsi="Calibri" w:cs="Calibri"/>
          <w:b/>
          <w:color w:val="000000"/>
          <w:sz w:val="24"/>
          <w:szCs w:val="24"/>
          <w:lang w:val="es-US"/>
        </w:rPr>
        <w:t>¿</w:t>
      </w:r>
      <w:r>
        <w:rPr>
          <w:rFonts w:ascii="Calibri" w:eastAsia="Times New Roman" w:hAnsi="Calibri" w:cs="Calibri"/>
          <w:b/>
          <w:color w:val="000000"/>
          <w:sz w:val="24"/>
          <w:szCs w:val="24"/>
          <w:lang w:val="es-US"/>
        </w:rPr>
        <w:t>Están suspendidas</w:t>
      </w:r>
      <w:r w:rsidRPr="00A9701C">
        <w:rPr>
          <w:rFonts w:ascii="Calibri" w:eastAsia="Times New Roman" w:hAnsi="Calibri" w:cs="Calibri"/>
          <w:b/>
          <w:color w:val="000000"/>
          <w:sz w:val="24"/>
          <w:szCs w:val="24"/>
          <w:lang w:val="es-US"/>
        </w:rPr>
        <w:t xml:space="preserve"> todos los desalojos?</w:t>
      </w:r>
      <w:r>
        <w:rPr>
          <w:rFonts w:ascii="Calibri" w:eastAsia="Times New Roman" w:hAnsi="Calibri" w:cs="Calibri"/>
          <w:b/>
          <w:color w:val="000000"/>
          <w:sz w:val="24"/>
          <w:szCs w:val="24"/>
          <w:lang w:val="es-US"/>
        </w:rPr>
        <w:t xml:space="preserve"> </w:t>
      </w:r>
      <w:proofErr w:type="gramStart"/>
      <w:r w:rsidR="005B5B6E" w:rsidRPr="005B5B6E">
        <w:rPr>
          <w:rFonts w:ascii="Calibri" w:eastAsia="Times New Roman" w:hAnsi="Calibri" w:cs="Calibri"/>
          <w:b/>
          <w:color w:val="000000"/>
          <w:sz w:val="24"/>
          <w:szCs w:val="24"/>
          <w:lang w:val="es-US"/>
        </w:rPr>
        <w:t>No</w:t>
      </w:r>
      <w:proofErr w:type="gramEnd"/>
      <w:r w:rsidR="005B5B6E" w:rsidRPr="005B5B6E">
        <w:rPr>
          <w:rFonts w:ascii="Calibri" w:eastAsia="Times New Roman" w:hAnsi="Calibri" w:cs="Calibri"/>
          <w:b/>
          <w:color w:val="000000"/>
          <w:sz w:val="24"/>
          <w:szCs w:val="24"/>
          <w:lang w:val="es-US"/>
        </w:rPr>
        <w:t xml:space="preserve">. </w:t>
      </w:r>
      <w:r>
        <w:rPr>
          <w:rFonts w:ascii="Calibri" w:eastAsia="Times New Roman" w:hAnsi="Calibri" w:cs="Calibri"/>
          <w:color w:val="000000"/>
          <w:sz w:val="24"/>
          <w:szCs w:val="24"/>
          <w:lang w:val="es-US"/>
        </w:rPr>
        <w:t xml:space="preserve">La orden retrasa </w:t>
      </w:r>
      <w:r w:rsidRPr="00A9701C">
        <w:rPr>
          <w:rFonts w:ascii="Calibri" w:eastAsia="Times New Roman" w:hAnsi="Calibri" w:cs="Calibri"/>
          <w:color w:val="000000"/>
          <w:sz w:val="24"/>
          <w:szCs w:val="24"/>
          <w:lang w:val="es-US"/>
        </w:rPr>
        <w:t>muchos desalojos, inclu</w:t>
      </w:r>
      <w:r>
        <w:rPr>
          <w:rFonts w:ascii="Calibri" w:eastAsia="Times New Roman" w:hAnsi="Calibri" w:cs="Calibri"/>
          <w:color w:val="000000"/>
          <w:sz w:val="24"/>
          <w:szCs w:val="24"/>
          <w:lang w:val="es-US"/>
        </w:rPr>
        <w:t>yendo</w:t>
      </w:r>
      <w:r w:rsidRPr="00A9701C">
        <w:rPr>
          <w:rFonts w:ascii="Calibri" w:eastAsia="Times New Roman" w:hAnsi="Calibri" w:cs="Calibri"/>
          <w:color w:val="000000"/>
          <w:sz w:val="24"/>
          <w:szCs w:val="24"/>
          <w:lang w:val="es-US"/>
        </w:rPr>
        <w:t xml:space="preserve"> aquellos por falta de pago de alquiler, tarifas y otros cargos. No detiene los desalojos por </w:t>
      </w:r>
      <w:r>
        <w:rPr>
          <w:rFonts w:ascii="Calibri" w:eastAsia="Times New Roman" w:hAnsi="Calibri" w:cs="Calibri"/>
          <w:color w:val="000000"/>
          <w:sz w:val="24"/>
          <w:szCs w:val="24"/>
          <w:lang w:val="es-US"/>
        </w:rPr>
        <w:t>actividades criminales</w:t>
      </w:r>
      <w:r w:rsidRPr="00A9701C">
        <w:rPr>
          <w:rFonts w:ascii="Calibri" w:eastAsia="Times New Roman" w:hAnsi="Calibri" w:cs="Calibri"/>
          <w:color w:val="000000"/>
          <w:sz w:val="24"/>
          <w:szCs w:val="24"/>
          <w:lang w:val="es-US"/>
        </w:rPr>
        <w:t xml:space="preserve"> en la propiedad, amenazando a otros residentes, dañando la propiedad, violando los códigos de salud y seguridad, o rompiendo el contrato de arrendamiento por algo además de la falta de pago.</w:t>
      </w:r>
    </w:p>
    <w:p w14:paraId="37459231" w14:textId="5BDD637D" w:rsidR="005B5B6E" w:rsidRPr="005B5B6E" w:rsidRDefault="00A9701C" w:rsidP="005B5B6E">
      <w:pPr>
        <w:autoSpaceDE w:val="0"/>
        <w:autoSpaceDN w:val="0"/>
        <w:adjustRightInd w:val="0"/>
        <w:snapToGrid w:val="0"/>
        <w:spacing w:after="0" w:line="240" w:lineRule="auto"/>
        <w:rPr>
          <w:rFonts w:ascii="Calibri" w:eastAsia="Times New Roman" w:hAnsi="Calibri" w:cs="Calibri"/>
          <w:color w:val="000000"/>
          <w:sz w:val="24"/>
          <w:szCs w:val="24"/>
          <w:lang w:val="es-US"/>
        </w:rPr>
      </w:pPr>
      <w:r w:rsidRPr="00A9701C">
        <w:rPr>
          <w:rFonts w:ascii="Calibri" w:eastAsia="Times New Roman" w:hAnsi="Calibri" w:cs="Calibri"/>
          <w:b/>
          <w:color w:val="000000"/>
          <w:sz w:val="24"/>
          <w:szCs w:val="24"/>
          <w:lang w:val="es-US"/>
        </w:rPr>
        <w:t xml:space="preserve">¿Seguiré </w:t>
      </w:r>
      <w:r>
        <w:rPr>
          <w:rFonts w:ascii="Calibri" w:eastAsia="Times New Roman" w:hAnsi="Calibri" w:cs="Calibri"/>
          <w:b/>
          <w:color w:val="000000"/>
          <w:sz w:val="24"/>
          <w:szCs w:val="24"/>
          <w:lang w:val="es-US"/>
        </w:rPr>
        <w:t>debiendo</w:t>
      </w:r>
      <w:r w:rsidRPr="00A9701C">
        <w:rPr>
          <w:rFonts w:ascii="Calibri" w:eastAsia="Times New Roman" w:hAnsi="Calibri" w:cs="Calibri"/>
          <w:b/>
          <w:color w:val="000000"/>
          <w:sz w:val="24"/>
          <w:szCs w:val="24"/>
          <w:lang w:val="es-US"/>
        </w:rPr>
        <w:t xml:space="preserve"> alquiler mientras se pospone el desalojo?</w:t>
      </w:r>
      <w:r>
        <w:rPr>
          <w:rFonts w:ascii="Calibri" w:eastAsia="Times New Roman" w:hAnsi="Calibri" w:cs="Calibri"/>
          <w:b/>
          <w:color w:val="000000"/>
          <w:sz w:val="24"/>
          <w:szCs w:val="24"/>
          <w:lang w:val="es-US"/>
        </w:rPr>
        <w:t xml:space="preserve"> Si</w:t>
      </w:r>
      <w:r w:rsidR="005B5B6E" w:rsidRPr="005B5B6E">
        <w:rPr>
          <w:rFonts w:ascii="Calibri" w:eastAsia="Times New Roman" w:hAnsi="Calibri" w:cs="Calibri"/>
          <w:b/>
          <w:color w:val="000000"/>
          <w:sz w:val="24"/>
          <w:szCs w:val="24"/>
          <w:lang w:val="es-US"/>
        </w:rPr>
        <w:t xml:space="preserve">. </w:t>
      </w:r>
      <w:r w:rsidRPr="00A9701C">
        <w:rPr>
          <w:rFonts w:ascii="Calibri" w:eastAsia="Times New Roman" w:hAnsi="Calibri" w:cs="Calibri"/>
          <w:color w:val="000000"/>
          <w:sz w:val="24"/>
          <w:szCs w:val="24"/>
          <w:lang w:val="es-US"/>
        </w:rPr>
        <w:t>Debe alquiler mientras vive en un lugar, incluso si el proceso de desalojo de la corte se retrasa. Debe pagar el alquiler cuando pueda.</w:t>
      </w:r>
    </w:p>
    <w:p w14:paraId="5F587A82" w14:textId="77777777" w:rsidR="00A9701C" w:rsidRDefault="00A9701C" w:rsidP="005B5B6E">
      <w:pPr>
        <w:autoSpaceDE w:val="0"/>
        <w:autoSpaceDN w:val="0"/>
        <w:adjustRightInd w:val="0"/>
        <w:snapToGrid w:val="0"/>
        <w:spacing w:after="0" w:line="240" w:lineRule="auto"/>
        <w:rPr>
          <w:rFonts w:ascii="Calibri" w:eastAsia="Times New Roman" w:hAnsi="Calibri" w:cs="Calibri"/>
          <w:b/>
          <w:color w:val="000000"/>
          <w:sz w:val="24"/>
          <w:szCs w:val="24"/>
          <w:lang w:val="es-US"/>
        </w:rPr>
      </w:pPr>
      <w:r w:rsidRPr="00A9701C">
        <w:rPr>
          <w:rFonts w:ascii="Calibri" w:eastAsia="Times New Roman" w:hAnsi="Calibri" w:cs="Calibri"/>
          <w:b/>
          <w:color w:val="000000"/>
          <w:sz w:val="24"/>
          <w:szCs w:val="24"/>
          <w:lang w:val="es-US"/>
        </w:rPr>
        <w:t>CÓMO OBTENER LA PROTECCIÓN DE LA ORDEN CDC</w:t>
      </w:r>
    </w:p>
    <w:p w14:paraId="1F422A3D" w14:textId="2E4927B6" w:rsidR="005B5B6E" w:rsidRPr="005B5B6E" w:rsidRDefault="00A9701C" w:rsidP="005B5B6E">
      <w:pPr>
        <w:autoSpaceDE w:val="0"/>
        <w:autoSpaceDN w:val="0"/>
        <w:adjustRightInd w:val="0"/>
        <w:snapToGrid w:val="0"/>
        <w:spacing w:after="0" w:line="240" w:lineRule="auto"/>
        <w:rPr>
          <w:rFonts w:ascii="Calibri" w:eastAsia="Times New Roman" w:hAnsi="Calibri" w:cs="Calibri"/>
          <w:color w:val="000000"/>
          <w:sz w:val="24"/>
          <w:szCs w:val="24"/>
          <w:lang w:val="es-US"/>
        </w:rPr>
      </w:pPr>
      <w:r w:rsidRPr="00A9701C">
        <w:rPr>
          <w:rFonts w:ascii="Calibri" w:eastAsia="Times New Roman" w:hAnsi="Calibri" w:cs="Calibri"/>
          <w:b/>
          <w:color w:val="000000"/>
          <w:sz w:val="24"/>
          <w:szCs w:val="24"/>
          <w:lang w:val="es-US"/>
        </w:rPr>
        <w:t>PRIMERO</w:t>
      </w:r>
      <w:r w:rsidR="005B5B6E" w:rsidRPr="00A9701C">
        <w:rPr>
          <w:rFonts w:ascii="Calibri" w:eastAsia="Times New Roman" w:hAnsi="Calibri" w:cs="Calibri"/>
          <w:b/>
          <w:color w:val="000000"/>
          <w:sz w:val="24"/>
          <w:szCs w:val="24"/>
          <w:lang w:val="es-US"/>
        </w:rPr>
        <w:t xml:space="preserve">, </w:t>
      </w:r>
      <w:r w:rsidRPr="00A9701C">
        <w:rPr>
          <w:rFonts w:ascii="Calibri" w:eastAsia="Times New Roman" w:hAnsi="Calibri" w:cs="Calibri"/>
          <w:color w:val="000000"/>
          <w:sz w:val="24"/>
          <w:szCs w:val="24"/>
          <w:lang w:val="es-US"/>
        </w:rPr>
        <w:t>el inquilin</w:t>
      </w:r>
      <w:r w:rsidR="009B7744">
        <w:rPr>
          <w:rFonts w:ascii="Calibri" w:eastAsia="Times New Roman" w:hAnsi="Calibri" w:cs="Calibri"/>
          <w:color w:val="000000"/>
          <w:sz w:val="24"/>
          <w:szCs w:val="24"/>
          <w:lang w:val="es-US"/>
        </w:rPr>
        <w:t>o</w:t>
      </w:r>
      <w:r w:rsidRPr="00A9701C">
        <w:rPr>
          <w:rFonts w:ascii="Calibri" w:eastAsia="Times New Roman" w:hAnsi="Calibri" w:cs="Calibri"/>
          <w:color w:val="000000"/>
          <w:sz w:val="24"/>
          <w:szCs w:val="24"/>
          <w:lang w:val="es-US"/>
        </w:rPr>
        <w:t xml:space="preserve"> debe</w:t>
      </w:r>
      <w:r w:rsidR="005B5B6E" w:rsidRPr="00A9701C">
        <w:rPr>
          <w:rFonts w:ascii="Calibri" w:eastAsia="Times New Roman" w:hAnsi="Calibri" w:cs="Calibri"/>
          <w:color w:val="000000"/>
          <w:sz w:val="24"/>
          <w:szCs w:val="24"/>
          <w:lang w:val="es-US"/>
        </w:rPr>
        <w:t xml:space="preserve"> </w:t>
      </w:r>
      <w:r w:rsidRPr="00A9701C">
        <w:rPr>
          <w:rFonts w:ascii="Calibri" w:eastAsia="Times New Roman" w:hAnsi="Calibri" w:cs="Calibri"/>
          <w:b/>
          <w:color w:val="000000"/>
          <w:sz w:val="24"/>
          <w:szCs w:val="24"/>
          <w:lang w:val="es-US"/>
        </w:rPr>
        <w:t>leer</w:t>
      </w:r>
      <w:r w:rsidR="005B5B6E" w:rsidRPr="00A9701C">
        <w:rPr>
          <w:rFonts w:ascii="Calibri" w:eastAsia="Times New Roman" w:hAnsi="Calibri" w:cs="Calibri"/>
          <w:b/>
          <w:color w:val="000000"/>
          <w:sz w:val="24"/>
          <w:szCs w:val="24"/>
          <w:lang w:val="es-US"/>
        </w:rPr>
        <w:t xml:space="preserve"> </w:t>
      </w:r>
      <w:r w:rsidRPr="00A9701C">
        <w:rPr>
          <w:rFonts w:ascii="Calibri" w:eastAsia="Times New Roman" w:hAnsi="Calibri" w:cs="Calibri"/>
          <w:color w:val="000000"/>
          <w:sz w:val="24"/>
          <w:szCs w:val="24"/>
          <w:lang w:val="es-US"/>
        </w:rPr>
        <w:t>una declaración para ver si es verdad para ellos</w:t>
      </w:r>
      <w:r w:rsidR="005B5B6E" w:rsidRPr="005B5B6E">
        <w:rPr>
          <w:rFonts w:ascii="Calibri" w:eastAsia="Times New Roman" w:hAnsi="Calibri" w:cs="Calibri"/>
          <w:color w:val="000000"/>
          <w:sz w:val="24"/>
          <w:szCs w:val="24"/>
          <w:lang w:val="es-US"/>
        </w:rPr>
        <w:t>.</w:t>
      </w:r>
    </w:p>
    <w:p w14:paraId="485B233B" w14:textId="4CCC8B4E" w:rsidR="005B5B6E" w:rsidRPr="005B5B6E" w:rsidRDefault="00A9701C" w:rsidP="005B5B6E">
      <w:pPr>
        <w:autoSpaceDE w:val="0"/>
        <w:autoSpaceDN w:val="0"/>
        <w:adjustRightInd w:val="0"/>
        <w:snapToGrid w:val="0"/>
        <w:spacing w:after="0" w:line="240" w:lineRule="auto"/>
        <w:rPr>
          <w:rFonts w:ascii="Calibri" w:eastAsia="Times New Roman" w:hAnsi="Calibri" w:cs="Calibri"/>
          <w:color w:val="000000"/>
          <w:sz w:val="24"/>
          <w:szCs w:val="24"/>
          <w:lang w:val="es-US"/>
        </w:rPr>
      </w:pPr>
      <w:r w:rsidRPr="00A9701C">
        <w:rPr>
          <w:rFonts w:ascii="Calibri" w:eastAsia="Times New Roman" w:hAnsi="Calibri" w:cs="Calibri"/>
          <w:b/>
          <w:color w:val="000000"/>
          <w:sz w:val="24"/>
          <w:szCs w:val="24"/>
          <w:lang w:val="es-US"/>
        </w:rPr>
        <w:t>SEGUNDO</w:t>
      </w:r>
      <w:r w:rsidR="005B5B6E" w:rsidRPr="00A9701C">
        <w:rPr>
          <w:rFonts w:ascii="Calibri" w:eastAsia="Times New Roman" w:hAnsi="Calibri" w:cs="Calibri"/>
          <w:b/>
          <w:color w:val="000000"/>
          <w:sz w:val="24"/>
          <w:szCs w:val="24"/>
          <w:lang w:val="es-US"/>
        </w:rPr>
        <w:t xml:space="preserve">, </w:t>
      </w:r>
      <w:r w:rsidRPr="00A9701C">
        <w:rPr>
          <w:rFonts w:ascii="Calibri" w:eastAsia="Times New Roman" w:hAnsi="Calibri" w:cs="Calibri"/>
          <w:color w:val="000000"/>
          <w:sz w:val="24"/>
          <w:szCs w:val="24"/>
          <w:lang w:val="es-US"/>
        </w:rPr>
        <w:t>si la Declaración es verdadera para el inquilin</w:t>
      </w:r>
      <w:r w:rsidR="009B7744">
        <w:rPr>
          <w:rFonts w:ascii="Calibri" w:eastAsia="Times New Roman" w:hAnsi="Calibri" w:cs="Calibri"/>
          <w:color w:val="000000"/>
          <w:sz w:val="24"/>
          <w:szCs w:val="24"/>
          <w:lang w:val="es-US"/>
        </w:rPr>
        <w:t>o</w:t>
      </w:r>
      <w:r w:rsidR="005B5B6E" w:rsidRPr="00A9701C">
        <w:rPr>
          <w:rFonts w:ascii="Calibri" w:eastAsia="Times New Roman" w:hAnsi="Calibri" w:cs="Calibri"/>
          <w:color w:val="000000"/>
          <w:sz w:val="24"/>
          <w:szCs w:val="24"/>
          <w:lang w:val="es-US"/>
        </w:rPr>
        <w:t xml:space="preserve">, </w:t>
      </w:r>
      <w:r>
        <w:rPr>
          <w:rFonts w:ascii="Calibri" w:eastAsia="Times New Roman" w:hAnsi="Calibri" w:cs="Calibri"/>
          <w:color w:val="000000"/>
          <w:sz w:val="24"/>
          <w:szCs w:val="24"/>
          <w:lang w:val="es-US"/>
        </w:rPr>
        <w:t>debe</w:t>
      </w:r>
      <w:r w:rsidR="005B5B6E" w:rsidRPr="00A9701C">
        <w:rPr>
          <w:rFonts w:ascii="Calibri" w:eastAsia="Times New Roman" w:hAnsi="Calibri" w:cs="Calibri"/>
          <w:color w:val="000000"/>
          <w:sz w:val="24"/>
          <w:szCs w:val="24"/>
          <w:lang w:val="es-US"/>
        </w:rPr>
        <w:t xml:space="preserve"> </w:t>
      </w:r>
      <w:r>
        <w:rPr>
          <w:rFonts w:ascii="Calibri" w:eastAsia="Times New Roman" w:hAnsi="Calibri" w:cs="Calibri"/>
          <w:b/>
          <w:color w:val="000000"/>
          <w:sz w:val="24"/>
          <w:szCs w:val="24"/>
          <w:lang w:val="es-US"/>
        </w:rPr>
        <w:t>firmarlo</w:t>
      </w:r>
      <w:r w:rsidR="005B5B6E" w:rsidRPr="00A9701C">
        <w:rPr>
          <w:rFonts w:ascii="Calibri" w:eastAsia="Times New Roman" w:hAnsi="Calibri" w:cs="Calibri"/>
          <w:b/>
          <w:color w:val="000000"/>
          <w:sz w:val="24"/>
          <w:szCs w:val="24"/>
          <w:lang w:val="es-US"/>
        </w:rPr>
        <w:t xml:space="preserve"> </w:t>
      </w:r>
      <w:r>
        <w:rPr>
          <w:rFonts w:ascii="Calibri" w:eastAsia="Times New Roman" w:hAnsi="Calibri" w:cs="Calibri"/>
          <w:color w:val="000000"/>
          <w:sz w:val="24"/>
          <w:szCs w:val="24"/>
          <w:lang w:val="es-US"/>
        </w:rPr>
        <w:t>bajo juramento</w:t>
      </w:r>
      <w:r w:rsidR="005B5B6E" w:rsidRPr="00A9701C">
        <w:rPr>
          <w:rFonts w:ascii="Calibri" w:eastAsia="Times New Roman" w:hAnsi="Calibri" w:cs="Calibri"/>
          <w:color w:val="000000"/>
          <w:sz w:val="24"/>
          <w:szCs w:val="24"/>
          <w:lang w:val="es-US"/>
        </w:rPr>
        <w:t xml:space="preserve">. </w:t>
      </w:r>
      <w:r w:rsidR="009B7744" w:rsidRPr="009B7744">
        <w:rPr>
          <w:rFonts w:ascii="Calibri" w:eastAsia="Times New Roman" w:hAnsi="Calibri" w:cs="Calibri"/>
          <w:color w:val="000000"/>
          <w:sz w:val="24"/>
          <w:szCs w:val="24"/>
          <w:lang w:val="es-US"/>
        </w:rPr>
        <w:t>Cada adulto en la residencia para quien la Declaración es verdadera también debe firmar una</w:t>
      </w:r>
      <w:r w:rsidR="009B7744">
        <w:rPr>
          <w:rFonts w:ascii="Calibri" w:eastAsia="Times New Roman" w:hAnsi="Calibri" w:cs="Calibri"/>
          <w:color w:val="000000"/>
          <w:sz w:val="24"/>
          <w:szCs w:val="24"/>
          <w:lang w:val="es-US"/>
        </w:rPr>
        <w:t xml:space="preserve"> Declaración</w:t>
      </w:r>
      <w:r w:rsidR="009B7744" w:rsidRPr="009B7744">
        <w:rPr>
          <w:rFonts w:ascii="Calibri" w:eastAsia="Times New Roman" w:hAnsi="Calibri" w:cs="Calibri"/>
          <w:color w:val="000000"/>
          <w:sz w:val="24"/>
          <w:szCs w:val="24"/>
          <w:lang w:val="es-US"/>
        </w:rPr>
        <w:t>. Asegúrese de guardar fotocopias para sus propios registros</w:t>
      </w:r>
      <w:r w:rsidR="005B5B6E" w:rsidRPr="005B5B6E">
        <w:rPr>
          <w:rFonts w:ascii="Calibri" w:eastAsia="Times New Roman" w:hAnsi="Calibri" w:cs="Calibri"/>
          <w:color w:val="000000"/>
          <w:sz w:val="24"/>
          <w:szCs w:val="24"/>
          <w:lang w:val="es-US"/>
        </w:rPr>
        <w:t>.</w:t>
      </w:r>
    </w:p>
    <w:p w14:paraId="6B635A55" w14:textId="43EB2C20" w:rsidR="005B5B6E" w:rsidRPr="009B7744" w:rsidRDefault="009B7744" w:rsidP="005B5B6E">
      <w:pPr>
        <w:autoSpaceDE w:val="0"/>
        <w:autoSpaceDN w:val="0"/>
        <w:adjustRightInd w:val="0"/>
        <w:snapToGrid w:val="0"/>
        <w:spacing w:after="0" w:line="240" w:lineRule="auto"/>
        <w:rPr>
          <w:rFonts w:ascii="Calibri" w:eastAsia="Times New Roman" w:hAnsi="Calibri" w:cs="Calibri"/>
          <w:color w:val="000000"/>
          <w:sz w:val="24"/>
          <w:szCs w:val="24"/>
          <w:lang w:val="es-US"/>
        </w:rPr>
      </w:pPr>
      <w:r w:rsidRPr="009B7744">
        <w:rPr>
          <w:rFonts w:ascii="Calibri" w:eastAsia="Times New Roman" w:hAnsi="Calibri" w:cs="Calibri"/>
          <w:b/>
          <w:color w:val="000000"/>
          <w:sz w:val="24"/>
          <w:szCs w:val="24"/>
          <w:lang w:val="es-US"/>
        </w:rPr>
        <w:t>TERCERO</w:t>
      </w:r>
      <w:r w:rsidR="005B5B6E" w:rsidRPr="009B7744">
        <w:rPr>
          <w:rFonts w:ascii="Calibri" w:eastAsia="Times New Roman" w:hAnsi="Calibri" w:cs="Calibri"/>
          <w:b/>
          <w:color w:val="000000"/>
          <w:sz w:val="24"/>
          <w:szCs w:val="24"/>
          <w:lang w:val="es-US"/>
        </w:rPr>
        <w:t xml:space="preserve">, </w:t>
      </w:r>
      <w:r w:rsidRPr="009B7744">
        <w:rPr>
          <w:rFonts w:ascii="Calibri" w:eastAsia="Times New Roman" w:hAnsi="Calibri" w:cs="Calibri"/>
          <w:color w:val="000000"/>
          <w:sz w:val="24"/>
          <w:szCs w:val="24"/>
          <w:lang w:val="es-US"/>
        </w:rPr>
        <w:t>el inquilino</w:t>
      </w:r>
      <w:r w:rsidR="005B5B6E" w:rsidRPr="009B7744">
        <w:rPr>
          <w:rFonts w:ascii="Calibri" w:eastAsia="Times New Roman" w:hAnsi="Calibri" w:cs="Calibri"/>
          <w:color w:val="000000"/>
          <w:sz w:val="24"/>
          <w:szCs w:val="24"/>
          <w:lang w:val="es-US"/>
        </w:rPr>
        <w:t xml:space="preserve"> </w:t>
      </w:r>
      <w:r w:rsidRPr="009B7744">
        <w:rPr>
          <w:rFonts w:ascii="Calibri" w:eastAsia="Times New Roman" w:hAnsi="Calibri" w:cs="Calibri"/>
          <w:color w:val="000000"/>
          <w:sz w:val="24"/>
          <w:szCs w:val="24"/>
          <w:lang w:val="es-US"/>
        </w:rPr>
        <w:t xml:space="preserve">tiene que </w:t>
      </w:r>
      <w:r w:rsidRPr="009B7744">
        <w:rPr>
          <w:rFonts w:ascii="Calibri" w:eastAsia="Times New Roman" w:hAnsi="Calibri" w:cs="Calibri"/>
          <w:b/>
          <w:color w:val="000000"/>
          <w:sz w:val="24"/>
          <w:szCs w:val="24"/>
          <w:lang w:val="es-US"/>
        </w:rPr>
        <w:t>entregar una copia</w:t>
      </w:r>
      <w:r w:rsidR="005B5B6E" w:rsidRPr="009B7744">
        <w:rPr>
          <w:rFonts w:ascii="Calibri" w:eastAsia="Times New Roman" w:hAnsi="Calibri" w:cs="Calibri"/>
          <w:b/>
          <w:color w:val="000000"/>
          <w:sz w:val="24"/>
          <w:szCs w:val="24"/>
          <w:lang w:val="es-US"/>
        </w:rPr>
        <w:t xml:space="preserve"> </w:t>
      </w:r>
      <w:r w:rsidRPr="009B7744">
        <w:rPr>
          <w:rFonts w:ascii="Calibri" w:eastAsia="Times New Roman" w:hAnsi="Calibri" w:cs="Calibri"/>
          <w:color w:val="000000"/>
          <w:sz w:val="24"/>
          <w:szCs w:val="24"/>
          <w:lang w:val="es-US"/>
        </w:rPr>
        <w:t>de la Declaración al propietario</w:t>
      </w:r>
      <w:r w:rsidR="005B5B6E" w:rsidRPr="009B7744">
        <w:rPr>
          <w:rFonts w:ascii="Calibri" w:eastAsia="Times New Roman" w:hAnsi="Calibri" w:cs="Calibri"/>
          <w:color w:val="000000"/>
          <w:sz w:val="24"/>
          <w:szCs w:val="24"/>
          <w:lang w:val="es-US"/>
        </w:rPr>
        <w:t xml:space="preserve">, </w:t>
      </w:r>
      <w:r w:rsidRPr="009B7744">
        <w:rPr>
          <w:rFonts w:ascii="Calibri" w:eastAsia="Times New Roman" w:hAnsi="Calibri" w:cs="Calibri"/>
          <w:color w:val="000000"/>
          <w:sz w:val="24"/>
          <w:szCs w:val="24"/>
          <w:lang w:val="es-US"/>
        </w:rPr>
        <w:t>o al propietario del lugar de alquiler, o</w:t>
      </w:r>
      <w:r>
        <w:rPr>
          <w:rFonts w:ascii="Calibri" w:eastAsia="Times New Roman" w:hAnsi="Calibri" w:cs="Calibri"/>
          <w:color w:val="000000"/>
          <w:sz w:val="24"/>
          <w:szCs w:val="24"/>
          <w:lang w:val="es-US"/>
        </w:rPr>
        <w:t xml:space="preserve"> </w:t>
      </w:r>
      <w:r w:rsidRPr="009B7744">
        <w:rPr>
          <w:rFonts w:ascii="Calibri" w:eastAsia="Times New Roman" w:hAnsi="Calibri" w:cs="Calibri"/>
          <w:color w:val="000000"/>
          <w:sz w:val="24"/>
          <w:szCs w:val="24"/>
          <w:lang w:val="es-US"/>
        </w:rPr>
        <w:t xml:space="preserve">a </w:t>
      </w:r>
      <w:r>
        <w:rPr>
          <w:rFonts w:ascii="Calibri" w:eastAsia="Times New Roman" w:hAnsi="Calibri" w:cs="Calibri"/>
          <w:color w:val="000000"/>
          <w:sz w:val="24"/>
          <w:szCs w:val="24"/>
          <w:lang w:val="es-US"/>
        </w:rPr>
        <w:t xml:space="preserve">cualquier </w:t>
      </w:r>
      <w:r w:rsidRPr="009B7744">
        <w:rPr>
          <w:rFonts w:ascii="Calibri" w:eastAsia="Times New Roman" w:hAnsi="Calibri" w:cs="Calibri"/>
          <w:color w:val="000000"/>
          <w:sz w:val="24"/>
          <w:szCs w:val="24"/>
          <w:lang w:val="es-US"/>
        </w:rPr>
        <w:t xml:space="preserve">otra persona </w:t>
      </w:r>
      <w:r>
        <w:rPr>
          <w:rFonts w:ascii="Calibri" w:eastAsia="Times New Roman" w:hAnsi="Calibri" w:cs="Calibri"/>
          <w:color w:val="000000"/>
          <w:sz w:val="24"/>
          <w:szCs w:val="24"/>
          <w:lang w:val="es-US"/>
        </w:rPr>
        <w:t>que tenga el derecho de desalojarlo.</w:t>
      </w:r>
    </w:p>
    <w:p w14:paraId="5D8D6F28" w14:textId="0A4370DF" w:rsidR="005B5B6E" w:rsidRPr="009B7744" w:rsidRDefault="009B7744" w:rsidP="005B5B6E">
      <w:pPr>
        <w:autoSpaceDE w:val="0"/>
        <w:autoSpaceDN w:val="0"/>
        <w:adjustRightInd w:val="0"/>
        <w:snapToGrid w:val="0"/>
        <w:spacing w:after="0" w:line="240" w:lineRule="auto"/>
        <w:rPr>
          <w:rFonts w:ascii="Calibri" w:eastAsia="Times New Roman" w:hAnsi="Calibri" w:cs="Calibri"/>
          <w:color w:val="000000"/>
          <w:sz w:val="24"/>
          <w:szCs w:val="24"/>
          <w:lang w:val="es-US"/>
        </w:rPr>
      </w:pPr>
      <w:r w:rsidRPr="009B7744">
        <w:rPr>
          <w:rFonts w:ascii="Calibri" w:eastAsia="Times New Roman" w:hAnsi="Calibri" w:cs="Calibri"/>
          <w:b/>
          <w:color w:val="000000"/>
          <w:sz w:val="24"/>
          <w:szCs w:val="24"/>
          <w:lang w:val="es-US"/>
        </w:rPr>
        <w:t>¿Cuándo entra en vigor la protección?</w:t>
      </w:r>
      <w:r w:rsidRPr="009B7744">
        <w:rPr>
          <w:rFonts w:ascii="Calibri" w:eastAsia="Times New Roman" w:hAnsi="Calibri" w:cs="Calibri"/>
          <w:b/>
          <w:color w:val="000000"/>
          <w:sz w:val="24"/>
          <w:szCs w:val="24"/>
          <w:lang w:val="es-US"/>
        </w:rPr>
        <w:t xml:space="preserve"> </w:t>
      </w:r>
      <w:r w:rsidRPr="009B7744">
        <w:rPr>
          <w:rFonts w:ascii="Calibri" w:eastAsia="Times New Roman" w:hAnsi="Calibri" w:cs="Calibri"/>
          <w:color w:val="000000"/>
          <w:sz w:val="24"/>
          <w:szCs w:val="24"/>
          <w:lang w:val="es-US"/>
        </w:rPr>
        <w:t xml:space="preserve">Entra en vigencia cuando entrega una copia firmada al propietario. Sería prudente </w:t>
      </w:r>
      <w:r>
        <w:rPr>
          <w:rFonts w:ascii="Calibri" w:eastAsia="Times New Roman" w:hAnsi="Calibri" w:cs="Calibri"/>
          <w:color w:val="000000"/>
          <w:sz w:val="24"/>
          <w:szCs w:val="24"/>
          <w:lang w:val="es-US"/>
        </w:rPr>
        <w:t>que lleve un testigo al hacerlo</w:t>
      </w:r>
      <w:r w:rsidRPr="009B7744">
        <w:rPr>
          <w:rFonts w:ascii="Calibri" w:eastAsia="Times New Roman" w:hAnsi="Calibri" w:cs="Calibri"/>
          <w:color w:val="000000"/>
          <w:sz w:val="24"/>
          <w:szCs w:val="24"/>
          <w:lang w:val="es-US"/>
        </w:rPr>
        <w:t>. El testigo debe ser un adulto que no viva con usted y no esté relacionado con usted por sangre o matrimonio.</w:t>
      </w:r>
    </w:p>
    <w:p w14:paraId="15EE2A2D" w14:textId="2B32523D" w:rsidR="005B5B6E" w:rsidRPr="005B5B6E" w:rsidRDefault="009B7744" w:rsidP="005B5B6E">
      <w:pPr>
        <w:autoSpaceDE w:val="0"/>
        <w:autoSpaceDN w:val="0"/>
        <w:adjustRightInd w:val="0"/>
        <w:snapToGrid w:val="0"/>
        <w:spacing w:after="0" w:line="240" w:lineRule="auto"/>
        <w:rPr>
          <w:rFonts w:ascii="Calibri" w:eastAsia="Times New Roman" w:hAnsi="Calibri" w:cs="Calibri"/>
          <w:color w:val="000000"/>
          <w:sz w:val="24"/>
          <w:szCs w:val="24"/>
          <w:lang w:val="es-US"/>
        </w:rPr>
      </w:pPr>
      <w:r w:rsidRPr="009B7744">
        <w:rPr>
          <w:rFonts w:ascii="Calibri" w:eastAsia="Times New Roman" w:hAnsi="Calibri" w:cs="Calibri"/>
          <w:b/>
          <w:color w:val="000000"/>
          <w:sz w:val="24"/>
          <w:szCs w:val="24"/>
          <w:lang w:val="es-US"/>
        </w:rPr>
        <w:t>¿Qué pasa si tengo una cita en la corte de desalojo?</w:t>
      </w:r>
      <w:r>
        <w:rPr>
          <w:rFonts w:ascii="Calibri" w:eastAsia="Times New Roman" w:hAnsi="Calibri" w:cs="Calibri"/>
          <w:b/>
          <w:color w:val="000000"/>
          <w:sz w:val="24"/>
          <w:szCs w:val="24"/>
          <w:lang w:val="es-US"/>
        </w:rPr>
        <w:t xml:space="preserve"> </w:t>
      </w:r>
      <w:proofErr w:type="gramStart"/>
      <w:r w:rsidRPr="009B7744">
        <w:rPr>
          <w:rFonts w:ascii="Calibri" w:eastAsia="Times New Roman" w:hAnsi="Calibri" w:cs="Calibri"/>
          <w:color w:val="000000"/>
          <w:sz w:val="24"/>
          <w:szCs w:val="24"/>
          <w:lang w:val="es-US"/>
        </w:rPr>
        <w:t>Vaya</w:t>
      </w:r>
      <w:proofErr w:type="gramEnd"/>
      <w:r w:rsidRPr="009B7744">
        <w:rPr>
          <w:rFonts w:ascii="Calibri" w:eastAsia="Times New Roman" w:hAnsi="Calibri" w:cs="Calibri"/>
          <w:color w:val="000000"/>
          <w:sz w:val="24"/>
          <w:szCs w:val="24"/>
          <w:lang w:val="es-US"/>
        </w:rPr>
        <w:t xml:space="preserve"> a la corte. Pídale al magistrado o juez que detenga el desalojo. Lleve una copia de su Declaración.</w:t>
      </w:r>
    </w:p>
    <w:p w14:paraId="6CD4AF40" w14:textId="582F664E" w:rsidR="005B5B6E" w:rsidRPr="005B5B6E" w:rsidRDefault="009B7744" w:rsidP="005B5B6E">
      <w:pPr>
        <w:autoSpaceDE w:val="0"/>
        <w:autoSpaceDN w:val="0"/>
        <w:adjustRightInd w:val="0"/>
        <w:snapToGrid w:val="0"/>
        <w:spacing w:after="0" w:line="240" w:lineRule="auto"/>
        <w:rPr>
          <w:rFonts w:ascii="Calibri" w:eastAsia="Times New Roman" w:hAnsi="Calibri" w:cs="Calibri"/>
          <w:i/>
          <w:color w:val="000000"/>
          <w:sz w:val="24"/>
          <w:szCs w:val="24"/>
          <w:lang w:val="es-US"/>
        </w:rPr>
      </w:pPr>
      <w:r w:rsidRPr="009B7744">
        <w:rPr>
          <w:rFonts w:ascii="Calibri" w:eastAsia="Times New Roman" w:hAnsi="Calibri" w:cs="Calibri"/>
          <w:b/>
          <w:color w:val="000000"/>
          <w:sz w:val="24"/>
          <w:szCs w:val="24"/>
          <w:lang w:val="es-US"/>
        </w:rPr>
        <w:t>¿Qué pasa si ya se llevó a cabo una audiencia de desalojo?</w:t>
      </w:r>
      <w:r>
        <w:rPr>
          <w:rFonts w:ascii="Calibri" w:eastAsia="Times New Roman" w:hAnsi="Calibri" w:cs="Calibri"/>
          <w:b/>
          <w:color w:val="000000"/>
          <w:sz w:val="24"/>
          <w:szCs w:val="24"/>
          <w:lang w:val="es-US"/>
        </w:rPr>
        <w:t xml:space="preserve"> </w:t>
      </w:r>
      <w:r w:rsidRPr="009B7744">
        <w:rPr>
          <w:rFonts w:ascii="Calibri" w:eastAsia="Times New Roman" w:hAnsi="Calibri" w:cs="Calibri"/>
          <w:color w:val="000000"/>
          <w:sz w:val="24"/>
          <w:szCs w:val="24"/>
          <w:lang w:val="es-US"/>
        </w:rPr>
        <w:t xml:space="preserve">Dentro de los diez días posteriores a la audiencia, puede ir al juzgado para presentar una apelación. Lleve una copia de su Declaración. Cuando le entregue al secretario los documentos de apelación, presente la Declaración con el </w:t>
      </w:r>
      <w:r w:rsidRPr="009B7744">
        <w:rPr>
          <w:rFonts w:ascii="Calibri" w:eastAsia="Times New Roman" w:hAnsi="Calibri" w:cs="Calibri"/>
          <w:i/>
          <w:iCs/>
          <w:color w:val="000000"/>
          <w:sz w:val="24"/>
          <w:szCs w:val="24"/>
          <w:lang w:val="es-US"/>
        </w:rPr>
        <w:t>Aviso de apelación</w:t>
      </w:r>
      <w:r>
        <w:rPr>
          <w:rFonts w:ascii="Calibri" w:eastAsia="Times New Roman" w:hAnsi="Calibri" w:cs="Calibri"/>
          <w:color w:val="000000"/>
          <w:sz w:val="24"/>
          <w:szCs w:val="24"/>
          <w:lang w:val="es-US"/>
        </w:rPr>
        <w:t xml:space="preserve"> (</w:t>
      </w:r>
      <w:proofErr w:type="spellStart"/>
      <w:r w:rsidR="005B5B6E" w:rsidRPr="005B5B6E">
        <w:rPr>
          <w:rFonts w:ascii="Calibri" w:eastAsia="Times New Roman" w:hAnsi="Calibri" w:cs="Calibri"/>
          <w:i/>
          <w:color w:val="000000"/>
          <w:sz w:val="24"/>
          <w:szCs w:val="24"/>
          <w:lang w:val="es-US"/>
        </w:rPr>
        <w:t>Notice</w:t>
      </w:r>
      <w:proofErr w:type="spellEnd"/>
      <w:r w:rsidR="005B5B6E" w:rsidRPr="005B5B6E">
        <w:rPr>
          <w:rFonts w:ascii="Calibri" w:eastAsia="Times New Roman" w:hAnsi="Calibri" w:cs="Calibri"/>
          <w:i/>
          <w:color w:val="000000"/>
          <w:sz w:val="24"/>
          <w:szCs w:val="24"/>
          <w:lang w:val="es-US"/>
        </w:rPr>
        <w:t xml:space="preserve"> </w:t>
      </w:r>
      <w:proofErr w:type="spellStart"/>
      <w:r w:rsidR="005B5B6E" w:rsidRPr="005B5B6E">
        <w:rPr>
          <w:rFonts w:ascii="Calibri" w:eastAsia="Times New Roman" w:hAnsi="Calibri" w:cs="Calibri"/>
          <w:i/>
          <w:color w:val="000000"/>
          <w:sz w:val="24"/>
          <w:szCs w:val="24"/>
          <w:lang w:val="es-US"/>
        </w:rPr>
        <w:t>of</w:t>
      </w:r>
      <w:proofErr w:type="spellEnd"/>
      <w:r w:rsidR="005B5B6E" w:rsidRPr="005B5B6E">
        <w:rPr>
          <w:rFonts w:ascii="Calibri" w:eastAsia="Times New Roman" w:hAnsi="Calibri" w:cs="Calibri"/>
          <w:i/>
          <w:color w:val="000000"/>
          <w:sz w:val="24"/>
          <w:szCs w:val="24"/>
          <w:lang w:val="es-US"/>
        </w:rPr>
        <w:t xml:space="preserve"> Appeal</w:t>
      </w:r>
      <w:r>
        <w:rPr>
          <w:rFonts w:ascii="Calibri" w:eastAsia="Times New Roman" w:hAnsi="Calibri" w:cs="Calibri"/>
          <w:i/>
          <w:color w:val="000000"/>
          <w:sz w:val="24"/>
          <w:szCs w:val="24"/>
          <w:lang w:val="es-US"/>
        </w:rPr>
        <w:t>)</w:t>
      </w:r>
      <w:r w:rsidR="005B5B6E" w:rsidRPr="005B5B6E">
        <w:rPr>
          <w:rFonts w:ascii="Calibri" w:eastAsia="Times New Roman" w:hAnsi="Calibri" w:cs="Calibri"/>
          <w:i/>
          <w:color w:val="000000"/>
          <w:sz w:val="24"/>
          <w:szCs w:val="24"/>
          <w:lang w:val="es-US"/>
        </w:rPr>
        <w:t>.</w:t>
      </w:r>
    </w:p>
    <w:p w14:paraId="03A8DDFD" w14:textId="77777777" w:rsidR="009B7744" w:rsidRDefault="009B7744" w:rsidP="005B5B6E">
      <w:pPr>
        <w:autoSpaceDE w:val="0"/>
        <w:autoSpaceDN w:val="0"/>
        <w:adjustRightInd w:val="0"/>
        <w:snapToGrid w:val="0"/>
        <w:spacing w:after="0" w:line="240" w:lineRule="auto"/>
        <w:rPr>
          <w:rFonts w:ascii="Calibri" w:eastAsia="Times New Roman" w:hAnsi="Calibri" w:cs="Calibri"/>
          <w:color w:val="000000"/>
          <w:sz w:val="24"/>
          <w:szCs w:val="24"/>
          <w:lang w:val="es-US"/>
        </w:rPr>
      </w:pPr>
      <w:r w:rsidRPr="009B7744">
        <w:rPr>
          <w:rFonts w:ascii="Calibri" w:eastAsia="Times New Roman" w:hAnsi="Calibri" w:cs="Calibri"/>
          <w:b/>
          <w:color w:val="000000"/>
          <w:sz w:val="24"/>
          <w:szCs w:val="24"/>
          <w:lang w:val="es-US"/>
        </w:rPr>
        <w:t>¿Qué pasa si los diez días para la apelación han terminado?</w:t>
      </w:r>
      <w:r>
        <w:rPr>
          <w:rFonts w:ascii="Calibri" w:eastAsia="Times New Roman" w:hAnsi="Calibri" w:cs="Calibri"/>
          <w:b/>
          <w:color w:val="000000"/>
          <w:sz w:val="24"/>
          <w:szCs w:val="24"/>
          <w:lang w:val="es-US"/>
        </w:rPr>
        <w:t xml:space="preserve"> </w:t>
      </w:r>
      <w:r w:rsidRPr="009B7744">
        <w:rPr>
          <w:rFonts w:ascii="Calibri" w:eastAsia="Times New Roman" w:hAnsi="Calibri" w:cs="Calibri"/>
          <w:color w:val="000000"/>
          <w:sz w:val="24"/>
          <w:szCs w:val="24"/>
          <w:lang w:val="es-US"/>
        </w:rPr>
        <w:t>Debería hablar con un abogado. Es posible que aún pueda detener el proceso de desalojo.</w:t>
      </w:r>
    </w:p>
    <w:p w14:paraId="543E4949" w14:textId="5C5D7E41" w:rsidR="005B5B6E" w:rsidRPr="005B5B6E" w:rsidRDefault="009B7744" w:rsidP="005B5B6E">
      <w:pPr>
        <w:autoSpaceDE w:val="0"/>
        <w:autoSpaceDN w:val="0"/>
        <w:adjustRightInd w:val="0"/>
        <w:snapToGrid w:val="0"/>
        <w:spacing w:after="0" w:line="240" w:lineRule="auto"/>
        <w:rPr>
          <w:rFonts w:ascii="Calibri" w:eastAsia="Times New Roman" w:hAnsi="Calibri" w:cs="Calibri"/>
          <w:b/>
          <w:color w:val="000000"/>
          <w:sz w:val="24"/>
          <w:szCs w:val="24"/>
          <w:lang w:val="es-US"/>
        </w:rPr>
      </w:pPr>
      <w:r w:rsidRPr="009B7744">
        <w:rPr>
          <w:rFonts w:ascii="Calibri" w:eastAsia="Times New Roman" w:hAnsi="Calibri" w:cs="Calibri"/>
          <w:b/>
          <w:color w:val="000000"/>
          <w:sz w:val="24"/>
          <w:szCs w:val="24"/>
          <w:lang w:val="es-US"/>
        </w:rPr>
        <w:t>¿Dónde puedo obtener ayuda legal?</w:t>
      </w:r>
      <w:r w:rsidRPr="009B7744">
        <w:rPr>
          <w:rFonts w:ascii="Calibri" w:eastAsia="Times New Roman" w:hAnsi="Calibri" w:cs="Calibri"/>
          <w:b/>
          <w:color w:val="000000"/>
          <w:sz w:val="24"/>
          <w:szCs w:val="24"/>
          <w:lang w:val="es-US"/>
        </w:rPr>
        <w:t xml:space="preserve"> </w:t>
      </w:r>
      <w:r w:rsidRPr="009B7744">
        <w:rPr>
          <w:rFonts w:ascii="Calibri" w:eastAsia="Times New Roman" w:hAnsi="Calibri" w:cs="Calibri"/>
          <w:color w:val="000000"/>
          <w:sz w:val="24"/>
          <w:szCs w:val="24"/>
          <w:lang w:val="es-US"/>
        </w:rPr>
        <w:t xml:space="preserve">Si es un veterano, una persona de bajos ingresos o una persona de la tercera edad, puede solicitar ayuda gratuita </w:t>
      </w:r>
      <w:r>
        <w:rPr>
          <w:rFonts w:ascii="Calibri" w:eastAsia="Times New Roman" w:hAnsi="Calibri" w:cs="Calibri"/>
          <w:color w:val="000000"/>
          <w:sz w:val="24"/>
          <w:szCs w:val="24"/>
          <w:lang w:val="es-US"/>
        </w:rPr>
        <w:t xml:space="preserve">de Ayuda Legal de Carolina del Norte llamando al </w:t>
      </w:r>
      <w:r w:rsidR="005B5B6E" w:rsidRPr="005B5B6E">
        <w:rPr>
          <w:rFonts w:ascii="Calibri" w:eastAsia="Times New Roman" w:hAnsi="Calibri" w:cs="Calibri"/>
          <w:b/>
          <w:color w:val="000000"/>
          <w:sz w:val="24"/>
          <w:szCs w:val="24"/>
          <w:lang w:val="es-US"/>
        </w:rPr>
        <w:t>866.219.5262.</w:t>
      </w:r>
    </w:p>
    <w:p w14:paraId="01A3A5BB" w14:textId="1D089BA8" w:rsidR="007B2904" w:rsidRDefault="009B7744">
      <w:pPr>
        <w:rPr>
          <w:rFonts w:ascii="Calibri" w:eastAsia="Times New Roman" w:hAnsi="Calibri" w:cs="Calibri"/>
          <w:color w:val="000000"/>
          <w:sz w:val="24"/>
          <w:szCs w:val="24"/>
          <w:lang w:val="es-US"/>
        </w:rPr>
      </w:pPr>
      <w:r w:rsidRPr="009B7744">
        <w:rPr>
          <w:rFonts w:ascii="Calibri" w:eastAsia="Times New Roman" w:hAnsi="Calibri" w:cs="Calibri"/>
          <w:color w:val="000000"/>
          <w:sz w:val="24"/>
          <w:szCs w:val="24"/>
          <w:lang w:val="es-US"/>
        </w:rPr>
        <w:t xml:space="preserve">Advertencia: No haga ninguna </w:t>
      </w:r>
      <w:r>
        <w:rPr>
          <w:rFonts w:ascii="Calibri" w:eastAsia="Times New Roman" w:hAnsi="Calibri" w:cs="Calibri"/>
          <w:color w:val="000000"/>
          <w:sz w:val="24"/>
          <w:szCs w:val="24"/>
          <w:lang w:val="es-US"/>
        </w:rPr>
        <w:t>D</w:t>
      </w:r>
      <w:r w:rsidRPr="009B7744">
        <w:rPr>
          <w:rFonts w:ascii="Calibri" w:eastAsia="Times New Roman" w:hAnsi="Calibri" w:cs="Calibri"/>
          <w:color w:val="000000"/>
          <w:sz w:val="24"/>
          <w:szCs w:val="24"/>
          <w:lang w:val="es-US"/>
        </w:rPr>
        <w:t xml:space="preserve">eclaración </w:t>
      </w:r>
      <w:r>
        <w:rPr>
          <w:rFonts w:ascii="Calibri" w:eastAsia="Times New Roman" w:hAnsi="Calibri" w:cs="Calibri"/>
          <w:color w:val="000000"/>
          <w:sz w:val="24"/>
          <w:szCs w:val="24"/>
          <w:lang w:val="es-US"/>
        </w:rPr>
        <w:t>errónea</w:t>
      </w:r>
      <w:r w:rsidRPr="009B7744">
        <w:rPr>
          <w:rFonts w:ascii="Calibri" w:eastAsia="Times New Roman" w:hAnsi="Calibri" w:cs="Calibri"/>
          <w:color w:val="000000"/>
          <w:sz w:val="24"/>
          <w:szCs w:val="24"/>
          <w:lang w:val="es-US"/>
        </w:rPr>
        <w:t>, falsa o incompleta. Podría ser procesado. Podría ir a la cárcel o recibir la orden de pagar una multa.</w:t>
      </w:r>
    </w:p>
    <w:p w14:paraId="6E482B9C" w14:textId="77777777" w:rsidR="007B2904" w:rsidRDefault="007B2904">
      <w:pPr>
        <w:rPr>
          <w:rFonts w:ascii="Calibri" w:eastAsia="Times New Roman" w:hAnsi="Calibri" w:cs="Calibri"/>
          <w:color w:val="000000"/>
          <w:sz w:val="24"/>
          <w:szCs w:val="24"/>
          <w:lang w:val="es-US"/>
        </w:rPr>
      </w:pPr>
      <w:r>
        <w:rPr>
          <w:rFonts w:ascii="Calibri" w:eastAsia="Times New Roman" w:hAnsi="Calibri" w:cs="Calibri"/>
          <w:color w:val="000000"/>
          <w:sz w:val="24"/>
          <w:szCs w:val="24"/>
          <w:lang w:val="es-US"/>
        </w:rPr>
        <w:br w:type="page"/>
      </w:r>
    </w:p>
    <w:p w14:paraId="1A30404C" w14:textId="77777777" w:rsidR="007B2904" w:rsidRPr="002C52AC" w:rsidRDefault="007B2904" w:rsidP="007B2904">
      <w:pPr>
        <w:pStyle w:val="Body"/>
        <w:tabs>
          <w:tab w:val="left" w:pos="2832"/>
        </w:tabs>
        <w:jc w:val="center"/>
        <w:rPr>
          <w:b/>
          <w:bCs/>
          <w:color w:val="auto"/>
          <w:sz w:val="24"/>
          <w:szCs w:val="24"/>
          <w:u w:color="1F497D"/>
          <w:lang w:val="es-US"/>
        </w:rPr>
      </w:pPr>
      <w:r w:rsidRPr="002C52AC">
        <w:rPr>
          <w:b/>
          <w:bCs/>
          <w:color w:val="auto"/>
          <w:sz w:val="24"/>
          <w:szCs w:val="24"/>
          <w:u w:color="1F497D"/>
          <w:lang w:val="es-US"/>
        </w:rPr>
        <w:lastRenderedPageBreak/>
        <w:t>DECLARACION BAJO PENA DE PERJURIO PARA LA SUSPENSION TEMPORAL DE DESALOJOS DE LOS CENTROS PARA EL CONTROL Y PREVENCION DE ENFERMEDADES PARA PREVENIR UNA MAYOR PROPAGACION DE COVID-19</w:t>
      </w:r>
    </w:p>
    <w:p w14:paraId="481F6C84" w14:textId="77777777" w:rsidR="007B2904" w:rsidRPr="002C52AC" w:rsidRDefault="007B2904" w:rsidP="007B2904">
      <w:pPr>
        <w:pStyle w:val="Body"/>
        <w:tabs>
          <w:tab w:val="left" w:pos="2832"/>
        </w:tabs>
        <w:jc w:val="center"/>
        <w:rPr>
          <w:b/>
          <w:bCs/>
          <w:color w:val="auto"/>
          <w:sz w:val="24"/>
          <w:szCs w:val="24"/>
          <w:lang w:val="es-US"/>
        </w:rPr>
      </w:pPr>
    </w:p>
    <w:p w14:paraId="7892D3AC" w14:textId="77777777" w:rsidR="007B2904" w:rsidRPr="002A3C1C" w:rsidRDefault="007B2904" w:rsidP="007B2904">
      <w:pPr>
        <w:pStyle w:val="Body"/>
        <w:rPr>
          <w:color w:val="auto"/>
          <w:sz w:val="24"/>
          <w:szCs w:val="24"/>
          <w:lang w:val="es-US"/>
        </w:rPr>
      </w:pPr>
    </w:p>
    <w:p w14:paraId="33CF77E1" w14:textId="77777777" w:rsidR="007B2904" w:rsidRPr="002C52AC" w:rsidRDefault="007B2904" w:rsidP="007B2904">
      <w:pPr>
        <w:pStyle w:val="Body"/>
        <w:rPr>
          <w:color w:val="auto"/>
          <w:sz w:val="24"/>
          <w:szCs w:val="24"/>
          <w:u w:color="0070C0"/>
          <w:lang w:val="es-US"/>
        </w:rPr>
      </w:pPr>
      <w:r w:rsidRPr="002C52AC">
        <w:rPr>
          <w:color w:val="auto"/>
          <w:sz w:val="24"/>
          <w:szCs w:val="24"/>
          <w:u w:color="0070C0"/>
          <w:lang w:val="es-US"/>
        </w:rPr>
        <w:t xml:space="preserve">Yo certifico bajo pena de perjurio, de conformidad con 28 U.S.C. 1746, que lo </w:t>
      </w:r>
    </w:p>
    <w:p w14:paraId="3936B919" w14:textId="77777777" w:rsidR="007B2904" w:rsidRPr="002C52AC" w:rsidRDefault="007B2904" w:rsidP="007B2904">
      <w:pPr>
        <w:pStyle w:val="Body"/>
        <w:rPr>
          <w:color w:val="auto"/>
          <w:sz w:val="24"/>
          <w:szCs w:val="24"/>
          <w:u w:color="0070C0"/>
          <w:lang w:val="es-US"/>
        </w:rPr>
      </w:pPr>
      <w:r w:rsidRPr="002C52AC">
        <w:rPr>
          <w:color w:val="auto"/>
          <w:sz w:val="24"/>
          <w:szCs w:val="24"/>
          <w:u w:color="0070C0"/>
          <w:lang w:val="es-US"/>
        </w:rPr>
        <w:t>siguiente es verdadero y correcto:</w:t>
      </w:r>
      <w:r w:rsidRPr="002C52AC">
        <w:rPr>
          <w:color w:val="auto"/>
          <w:sz w:val="24"/>
          <w:szCs w:val="24"/>
          <w:lang w:val="es-US"/>
        </w:rPr>
        <w:t xml:space="preserve"> ·</w:t>
      </w:r>
    </w:p>
    <w:p w14:paraId="0367BD11" w14:textId="77777777" w:rsidR="007B2904" w:rsidRPr="002C52AC" w:rsidRDefault="007B2904" w:rsidP="007B2904">
      <w:pPr>
        <w:pStyle w:val="Body"/>
        <w:rPr>
          <w:color w:val="auto"/>
          <w:sz w:val="24"/>
          <w:szCs w:val="24"/>
          <w:lang w:val="es-US"/>
        </w:rPr>
      </w:pPr>
    </w:p>
    <w:p w14:paraId="3DCCE581" w14:textId="77777777" w:rsidR="007B2904" w:rsidRPr="002C52AC" w:rsidRDefault="007B2904" w:rsidP="007B2904">
      <w:pPr>
        <w:pStyle w:val="Body"/>
        <w:numPr>
          <w:ilvl w:val="0"/>
          <w:numId w:val="1"/>
        </w:numPr>
        <w:tabs>
          <w:tab w:val="left" w:pos="720"/>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rPr>
          <w:color w:val="auto"/>
          <w:sz w:val="24"/>
          <w:szCs w:val="24"/>
          <w:u w:color="0070C0"/>
          <w:lang w:val="es-US"/>
        </w:rPr>
      </w:pPr>
      <w:r w:rsidRPr="002C52AC">
        <w:rPr>
          <w:color w:val="auto"/>
          <w:sz w:val="24"/>
          <w:szCs w:val="24"/>
          <w:u w:color="0070C0"/>
          <w:lang w:val="es-US"/>
        </w:rPr>
        <w:t>He hecho todo lo posible para obtener cualquier asistencia gubernamental que hay disponible para alquiler o vivienda;</w:t>
      </w:r>
      <w:r w:rsidRPr="002C52AC">
        <w:rPr>
          <w:rStyle w:val="FootnoteReference"/>
          <w:color w:val="auto"/>
          <w:sz w:val="24"/>
          <w:szCs w:val="24"/>
          <w:u w:color="0070C0"/>
          <w:lang w:val="es-US"/>
        </w:rPr>
        <w:footnoteReference w:id="1"/>
      </w:r>
    </w:p>
    <w:p w14:paraId="788D65C5" w14:textId="77777777" w:rsidR="007B2904" w:rsidRPr="002C52AC" w:rsidRDefault="007B2904" w:rsidP="007B2904">
      <w:pPr>
        <w:pStyle w:val="Body"/>
        <w:tabs>
          <w:tab w:val="left" w:pos="720"/>
        </w:tabs>
        <w:ind w:left="-360"/>
        <w:rPr>
          <w:color w:val="auto"/>
          <w:sz w:val="24"/>
          <w:szCs w:val="24"/>
          <w:u w:color="222222"/>
          <w:lang w:val="es-US"/>
        </w:rPr>
      </w:pPr>
    </w:p>
    <w:p w14:paraId="63862396" w14:textId="77777777" w:rsidR="007B2904" w:rsidRPr="002C52AC" w:rsidRDefault="007B2904" w:rsidP="007B2904">
      <w:pPr>
        <w:pStyle w:val="Body"/>
        <w:numPr>
          <w:ilvl w:val="0"/>
          <w:numId w:val="1"/>
        </w:numPr>
        <w:tabs>
          <w:tab w:val="left" w:pos="720"/>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rPr>
          <w:color w:val="auto"/>
          <w:sz w:val="24"/>
          <w:szCs w:val="24"/>
          <w:u w:color="0070C0"/>
          <w:lang w:val="es-US"/>
        </w:rPr>
      </w:pPr>
      <w:r w:rsidRPr="002C52AC">
        <w:rPr>
          <w:color w:val="auto"/>
          <w:sz w:val="24"/>
          <w:szCs w:val="24"/>
          <w:u w:color="0070C0"/>
          <w:lang w:val="es-US"/>
        </w:rPr>
        <w:t>Espero no ganar más de $99,000 en ingresos anuales para el año 2020 (o no más de $198,000 si presento una declaración de impuestos conjunta), no fue requerido reportar ningún ingreso en el año 2019 al Servicio de Impuestos Internos de EE. UU, O no recibí un Pago de Impacto (cheque de estímulo) de conformidad con la Sección 2201 de la ley CARES; (Sección 2201 de la Ley CARES);</w:t>
      </w:r>
    </w:p>
    <w:p w14:paraId="2C10166C" w14:textId="77777777" w:rsidR="007B2904" w:rsidRPr="002C52AC" w:rsidRDefault="007B2904" w:rsidP="007B2904">
      <w:pPr>
        <w:pStyle w:val="Body"/>
        <w:tabs>
          <w:tab w:val="left" w:pos="720"/>
        </w:tabs>
        <w:ind w:left="-360"/>
        <w:rPr>
          <w:color w:val="auto"/>
          <w:sz w:val="24"/>
          <w:szCs w:val="24"/>
          <w:lang w:val="es-US"/>
        </w:rPr>
      </w:pPr>
    </w:p>
    <w:p w14:paraId="0038FA6A" w14:textId="77777777" w:rsidR="007B2904" w:rsidRPr="002C52AC" w:rsidRDefault="007B2904" w:rsidP="007B2904">
      <w:pPr>
        <w:pStyle w:val="Body"/>
        <w:numPr>
          <w:ilvl w:val="0"/>
          <w:numId w:val="1"/>
        </w:numPr>
        <w:tabs>
          <w:tab w:val="left" w:pos="720"/>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rPr>
          <w:color w:val="auto"/>
          <w:sz w:val="24"/>
          <w:szCs w:val="24"/>
          <w:u w:color="0070C0"/>
          <w:lang w:val="es-US"/>
        </w:rPr>
      </w:pPr>
      <w:r w:rsidRPr="002C52AC">
        <w:rPr>
          <w:color w:val="auto"/>
          <w:sz w:val="24"/>
          <w:szCs w:val="24"/>
          <w:u w:color="0070C0"/>
          <w:lang w:val="es-US"/>
        </w:rPr>
        <w:t>No puedo pagar mi alquiler completo o hacer el pago total de mi vivienda debido a una pérdida sustancial de ingresos en mi hogar, pérdida de horas en el trabajo o perdida de salario compensable, suspensión de trabajo o gastos médicos extraordinarios</w:t>
      </w:r>
      <w:r w:rsidRPr="002C52AC">
        <w:rPr>
          <w:rStyle w:val="FootnoteReference"/>
          <w:color w:val="auto"/>
          <w:sz w:val="24"/>
          <w:szCs w:val="24"/>
          <w:u w:color="0070C0"/>
          <w:lang w:val="es-US"/>
        </w:rPr>
        <w:footnoteReference w:id="2"/>
      </w:r>
      <w:r w:rsidRPr="002C52AC">
        <w:rPr>
          <w:color w:val="auto"/>
          <w:sz w:val="24"/>
          <w:szCs w:val="24"/>
          <w:u w:color="0070C0"/>
          <w:lang w:val="es-US"/>
        </w:rPr>
        <w:t xml:space="preserve"> que salieron de mi bolsillo. </w:t>
      </w:r>
    </w:p>
    <w:p w14:paraId="24EB6B6F" w14:textId="77777777" w:rsidR="007B2904" w:rsidRPr="002C52AC" w:rsidRDefault="007B2904" w:rsidP="007B2904">
      <w:pPr>
        <w:pStyle w:val="Body"/>
        <w:tabs>
          <w:tab w:val="left" w:pos="720"/>
        </w:tabs>
        <w:ind w:left="-360"/>
        <w:rPr>
          <w:color w:val="auto"/>
          <w:sz w:val="24"/>
          <w:szCs w:val="24"/>
          <w:lang w:val="es-US"/>
        </w:rPr>
      </w:pPr>
    </w:p>
    <w:p w14:paraId="76853A45" w14:textId="77777777" w:rsidR="007B2904" w:rsidRPr="002C52AC" w:rsidRDefault="007B2904" w:rsidP="007B2904">
      <w:pPr>
        <w:pStyle w:val="Body"/>
        <w:numPr>
          <w:ilvl w:val="0"/>
          <w:numId w:val="1"/>
        </w:numPr>
        <w:tabs>
          <w:tab w:val="left" w:pos="720"/>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rPr>
          <w:color w:val="auto"/>
          <w:sz w:val="24"/>
          <w:szCs w:val="24"/>
          <w:u w:color="0070C0"/>
          <w:lang w:val="es-US"/>
        </w:rPr>
      </w:pPr>
      <w:r w:rsidRPr="002C52AC">
        <w:rPr>
          <w:color w:val="auto"/>
          <w:sz w:val="24"/>
          <w:szCs w:val="24"/>
          <w:u w:color="0070C0"/>
          <w:lang w:val="es-US"/>
        </w:rPr>
        <w:t>Estoy haciendo todo lo posible para realizar pagos parciales a tiempo que se acerquen al pago total tanto como lo permitan las circunstancias, teniendo en cuenta otros gastos no discrecionales;</w:t>
      </w:r>
    </w:p>
    <w:p w14:paraId="70195316" w14:textId="77777777" w:rsidR="007B2904" w:rsidRPr="002C52AC" w:rsidRDefault="007B2904" w:rsidP="007B2904">
      <w:pPr>
        <w:pStyle w:val="Body"/>
        <w:tabs>
          <w:tab w:val="left" w:pos="720"/>
        </w:tabs>
        <w:ind w:left="-360"/>
        <w:rPr>
          <w:color w:val="auto"/>
          <w:sz w:val="24"/>
          <w:szCs w:val="24"/>
          <w:lang w:val="es-US"/>
        </w:rPr>
      </w:pPr>
    </w:p>
    <w:p w14:paraId="16957419" w14:textId="77777777" w:rsidR="007B2904" w:rsidRPr="002C52AC" w:rsidRDefault="007B2904" w:rsidP="007B2904">
      <w:pPr>
        <w:pStyle w:val="Body"/>
        <w:numPr>
          <w:ilvl w:val="0"/>
          <w:numId w:val="1"/>
        </w:numPr>
        <w:tabs>
          <w:tab w:val="left" w:pos="720"/>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rPr>
          <w:color w:val="auto"/>
          <w:sz w:val="24"/>
          <w:szCs w:val="24"/>
          <w:u w:color="0070C0"/>
          <w:lang w:val="es-US"/>
        </w:rPr>
      </w:pPr>
      <w:r w:rsidRPr="002C52AC">
        <w:rPr>
          <w:color w:val="auto"/>
          <w:sz w:val="24"/>
          <w:szCs w:val="24"/>
          <w:u w:color="0070C0"/>
          <w:lang w:val="es-US"/>
        </w:rPr>
        <w:t>Si me desalojan, es muy probable que me quede sin hogar, necesitaría mudarme a un refugio para personas sin hogar o necesitaría mudarme a una residencia compartida por otras personas en ambientes reducidos porque no tengo otras opciones de vivienda disponibles.</w:t>
      </w:r>
      <w:r w:rsidRPr="002C52AC">
        <w:rPr>
          <w:rStyle w:val="FootnoteReference"/>
          <w:color w:val="auto"/>
          <w:sz w:val="24"/>
          <w:szCs w:val="24"/>
          <w:u w:color="0070C0"/>
          <w:lang w:val="es-US"/>
        </w:rPr>
        <w:footnoteReference w:id="3"/>
      </w:r>
    </w:p>
    <w:p w14:paraId="7E93955B" w14:textId="77777777" w:rsidR="007B2904" w:rsidRPr="002C52AC" w:rsidRDefault="007B2904" w:rsidP="007B2904">
      <w:pPr>
        <w:pStyle w:val="Body"/>
        <w:tabs>
          <w:tab w:val="left" w:pos="720"/>
        </w:tabs>
        <w:ind w:left="-360"/>
        <w:rPr>
          <w:color w:val="auto"/>
          <w:sz w:val="24"/>
          <w:szCs w:val="24"/>
          <w:lang w:val="es-US"/>
        </w:rPr>
      </w:pPr>
    </w:p>
    <w:p w14:paraId="7ED5BFB0" w14:textId="77777777" w:rsidR="007B2904" w:rsidRPr="002C52AC" w:rsidRDefault="007B2904" w:rsidP="007B2904">
      <w:pPr>
        <w:pStyle w:val="Body"/>
        <w:numPr>
          <w:ilvl w:val="0"/>
          <w:numId w:val="1"/>
        </w:numPr>
        <w:tabs>
          <w:tab w:val="left" w:pos="720"/>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rPr>
          <w:color w:val="auto"/>
          <w:sz w:val="24"/>
          <w:szCs w:val="24"/>
          <w:lang w:val="es-US"/>
        </w:rPr>
      </w:pPr>
      <w:r w:rsidRPr="002C52AC">
        <w:rPr>
          <w:color w:val="auto"/>
          <w:sz w:val="24"/>
          <w:szCs w:val="24"/>
          <w:u w:color="0070C0"/>
          <w:lang w:val="es-US"/>
        </w:rPr>
        <w:t xml:space="preserve">Entiendo que todavía debo pagar el alquiler o hacer los pagos de vivienda, y cumplir con otras obligaciones que pueda tener bajo mi contrato de </w:t>
      </w:r>
      <w:r w:rsidRPr="002C52AC">
        <w:rPr>
          <w:color w:val="auto"/>
          <w:sz w:val="24"/>
          <w:szCs w:val="24"/>
          <w:u w:color="0070C0"/>
          <w:lang w:val="es-US"/>
        </w:rPr>
        <w:lastRenderedPageBreak/>
        <w:t xml:space="preserve">arrendamiento o contrato similar. Además, entiendo que las tarifas, penalidades o intereses por no pagar el alquiler o pago de vivienda a tiempo según lo requiera mi contrato de arrendamiento o contrato similar aún pueden ser cobrados o colectados. </w:t>
      </w:r>
    </w:p>
    <w:p w14:paraId="6927B80C" w14:textId="77777777" w:rsidR="007B2904" w:rsidRPr="002C52AC" w:rsidRDefault="007B2904" w:rsidP="007B2904">
      <w:pPr>
        <w:pStyle w:val="Body"/>
        <w:tabs>
          <w:tab w:val="left" w:pos="720"/>
        </w:tabs>
        <w:ind w:left="-360"/>
        <w:rPr>
          <w:color w:val="auto"/>
          <w:sz w:val="24"/>
          <w:szCs w:val="24"/>
          <w:lang w:val="es-US"/>
        </w:rPr>
      </w:pPr>
    </w:p>
    <w:p w14:paraId="33CCA0F7" w14:textId="77777777" w:rsidR="007B2904" w:rsidRPr="002C52AC" w:rsidRDefault="007B2904" w:rsidP="007B2904">
      <w:pPr>
        <w:pStyle w:val="Body"/>
        <w:numPr>
          <w:ilvl w:val="0"/>
          <w:numId w:val="1"/>
        </w:numPr>
        <w:tabs>
          <w:tab w:val="left" w:pos="720"/>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rPr>
          <w:color w:val="auto"/>
          <w:sz w:val="24"/>
          <w:szCs w:val="24"/>
          <w:u w:color="0070C0"/>
          <w:lang w:val="es-US"/>
        </w:rPr>
      </w:pPr>
      <w:r w:rsidRPr="002C52AC">
        <w:rPr>
          <w:color w:val="auto"/>
          <w:sz w:val="24"/>
          <w:szCs w:val="24"/>
          <w:u w:color="0070C0"/>
          <w:lang w:val="es-US"/>
        </w:rPr>
        <w:t xml:space="preserve">Además, entiendo que al final de esta suspensión temporal de desalojos el 31 de diciembre del 2020, mi proveedor de vivienda puede requerir el pago total de todos los pagos que no se hayan realizado antes y durante la suspensión temporal y la falta de pago puede hacerme sujeto a un desalojo de conformidad con las leyes estatales y locales. Entiendo que cualquier declaración </w:t>
      </w:r>
      <w:proofErr w:type="spellStart"/>
      <w:r w:rsidRPr="002C52AC">
        <w:rPr>
          <w:color w:val="auto"/>
          <w:sz w:val="24"/>
          <w:szCs w:val="24"/>
          <w:u w:color="0070C0"/>
          <w:lang w:val="es-US"/>
        </w:rPr>
        <w:t>o</w:t>
      </w:r>
      <w:proofErr w:type="spellEnd"/>
      <w:r w:rsidRPr="002C52AC">
        <w:rPr>
          <w:color w:val="auto"/>
          <w:sz w:val="24"/>
          <w:szCs w:val="24"/>
          <w:u w:color="0070C0"/>
          <w:lang w:val="es-US"/>
        </w:rPr>
        <w:t xml:space="preserve"> omisión falsa o engañosa puede resultar en acciones penales y civiles resultando en multas, sanciones, daños o encarcelamiento.</w:t>
      </w:r>
      <w:r w:rsidRPr="002C52AC">
        <w:rPr>
          <w:color w:val="auto"/>
          <w:sz w:val="24"/>
          <w:szCs w:val="24"/>
          <w:u w:color="0070C0"/>
          <w:lang w:val="es-US"/>
        </w:rPr>
        <w:br/>
      </w:r>
    </w:p>
    <w:p w14:paraId="4C480031" w14:textId="77777777" w:rsidR="007B2904" w:rsidRPr="002C52AC" w:rsidRDefault="007B2904" w:rsidP="007B2904">
      <w:pPr>
        <w:pStyle w:val="Body"/>
        <w:rPr>
          <w:color w:val="auto"/>
          <w:sz w:val="24"/>
          <w:szCs w:val="24"/>
          <w:lang w:val="es-US"/>
        </w:rPr>
      </w:pPr>
    </w:p>
    <w:p w14:paraId="013C3730" w14:textId="77777777" w:rsidR="007B2904" w:rsidRPr="002C52AC" w:rsidRDefault="007B2904" w:rsidP="007B2904">
      <w:pPr>
        <w:pStyle w:val="Body"/>
        <w:rPr>
          <w:color w:val="auto"/>
          <w:sz w:val="24"/>
          <w:szCs w:val="24"/>
          <w:lang w:val="es-US"/>
        </w:rPr>
      </w:pPr>
    </w:p>
    <w:p w14:paraId="7E1DE8AD" w14:textId="77777777" w:rsidR="007B2904" w:rsidRPr="002C52AC" w:rsidRDefault="007B2904" w:rsidP="007B2904">
      <w:pPr>
        <w:pStyle w:val="Body"/>
        <w:rPr>
          <w:color w:val="auto"/>
          <w:sz w:val="24"/>
          <w:szCs w:val="24"/>
          <w:lang w:val="es-US"/>
        </w:rPr>
      </w:pPr>
      <w:r w:rsidRPr="002C52AC">
        <w:rPr>
          <w:color w:val="auto"/>
          <w:sz w:val="24"/>
          <w:szCs w:val="24"/>
          <w:lang w:val="es-US"/>
        </w:rPr>
        <w:t xml:space="preserve">_________________________________ </w:t>
      </w:r>
      <w:r w:rsidRPr="002C52AC">
        <w:rPr>
          <w:color w:val="auto"/>
          <w:sz w:val="24"/>
          <w:szCs w:val="24"/>
          <w:lang w:val="es-US"/>
        </w:rPr>
        <w:tab/>
        <w:t>________________</w:t>
      </w:r>
    </w:p>
    <w:p w14:paraId="5C74368C" w14:textId="77777777" w:rsidR="007B2904" w:rsidRPr="002C52AC" w:rsidRDefault="007B2904" w:rsidP="007B2904">
      <w:pPr>
        <w:pStyle w:val="Body"/>
        <w:rPr>
          <w:color w:val="auto"/>
          <w:sz w:val="24"/>
          <w:szCs w:val="24"/>
          <w:u w:color="0070C0"/>
          <w:lang w:val="es-US"/>
        </w:rPr>
      </w:pPr>
      <w:r w:rsidRPr="002C52AC">
        <w:rPr>
          <w:color w:val="auto"/>
          <w:sz w:val="24"/>
          <w:szCs w:val="24"/>
          <w:u w:color="0070C0"/>
          <w:lang w:val="es-US"/>
        </w:rPr>
        <w:t>Firma del Declarante</w:t>
      </w:r>
      <w:r w:rsidRPr="002C52AC">
        <w:rPr>
          <w:color w:val="auto"/>
          <w:sz w:val="24"/>
          <w:szCs w:val="24"/>
          <w:u w:color="0070C0"/>
          <w:lang w:val="es-US"/>
        </w:rPr>
        <w:tab/>
      </w:r>
      <w:r w:rsidRPr="002C52AC">
        <w:rPr>
          <w:color w:val="auto"/>
          <w:sz w:val="24"/>
          <w:szCs w:val="24"/>
          <w:u w:color="0070C0"/>
          <w:lang w:val="es-US"/>
        </w:rPr>
        <w:tab/>
      </w:r>
      <w:r w:rsidRPr="002C52AC">
        <w:rPr>
          <w:color w:val="auto"/>
          <w:sz w:val="24"/>
          <w:szCs w:val="24"/>
          <w:u w:color="0070C0"/>
          <w:lang w:val="es-US"/>
        </w:rPr>
        <w:tab/>
      </w:r>
      <w:r w:rsidRPr="002C52AC">
        <w:rPr>
          <w:color w:val="auto"/>
          <w:sz w:val="24"/>
          <w:szCs w:val="24"/>
          <w:u w:color="0070C0"/>
          <w:lang w:val="es-US"/>
        </w:rPr>
        <w:tab/>
        <w:t>Fecha</w:t>
      </w:r>
    </w:p>
    <w:p w14:paraId="5867B145" w14:textId="77777777" w:rsidR="0027063D" w:rsidRPr="005B5B6E" w:rsidRDefault="0027063D">
      <w:pPr>
        <w:rPr>
          <w:lang w:val="es-US"/>
        </w:rPr>
      </w:pPr>
    </w:p>
    <w:sectPr w:rsidR="0027063D" w:rsidRPr="005B5B6E" w:rsidSect="005D46D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25E1E" w14:textId="77777777" w:rsidR="001F7529" w:rsidRDefault="001F7529" w:rsidP="007B2904">
      <w:pPr>
        <w:spacing w:after="0" w:line="240" w:lineRule="auto"/>
      </w:pPr>
      <w:r>
        <w:separator/>
      </w:r>
    </w:p>
  </w:endnote>
  <w:endnote w:type="continuationSeparator" w:id="0">
    <w:p w14:paraId="081369D2" w14:textId="77777777" w:rsidR="001F7529" w:rsidRDefault="001F7529" w:rsidP="007B2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287F3" w14:textId="77777777" w:rsidR="001F7529" w:rsidRDefault="001F7529" w:rsidP="007B2904">
      <w:pPr>
        <w:spacing w:after="0" w:line="240" w:lineRule="auto"/>
      </w:pPr>
      <w:r>
        <w:separator/>
      </w:r>
    </w:p>
  </w:footnote>
  <w:footnote w:type="continuationSeparator" w:id="0">
    <w:p w14:paraId="61EDEABD" w14:textId="77777777" w:rsidR="001F7529" w:rsidRDefault="001F7529" w:rsidP="007B2904">
      <w:pPr>
        <w:spacing w:after="0" w:line="240" w:lineRule="auto"/>
      </w:pPr>
      <w:r>
        <w:continuationSeparator/>
      </w:r>
    </w:p>
  </w:footnote>
  <w:footnote w:id="1">
    <w:p w14:paraId="715D8E6B" w14:textId="77777777" w:rsidR="007B2904" w:rsidRPr="002C52AC" w:rsidRDefault="007B2904" w:rsidP="007B2904">
      <w:pPr>
        <w:autoSpaceDE w:val="0"/>
        <w:autoSpaceDN w:val="0"/>
        <w:adjustRightInd w:val="0"/>
        <w:snapToGrid w:val="0"/>
        <w:rPr>
          <w:rFonts w:ascii="Calibri" w:eastAsia="Times New Roman" w:hAnsi="Calibri" w:cs="Calibri"/>
          <w:color w:val="000000"/>
          <w:sz w:val="20"/>
          <w:lang w:val="es-US"/>
        </w:rPr>
      </w:pPr>
      <w:r>
        <w:rPr>
          <w:rStyle w:val="FootnoteReference"/>
        </w:rPr>
        <w:footnoteRef/>
      </w:r>
      <w:r w:rsidRPr="002C52AC">
        <w:rPr>
          <w:lang w:val="es-US"/>
        </w:rPr>
        <w:t xml:space="preserve"> </w:t>
      </w:r>
      <w:r w:rsidRPr="002C52AC">
        <w:rPr>
          <w:rFonts w:ascii="Calibri" w:eastAsia="Times New Roman" w:hAnsi="Calibri" w:cs="Calibri"/>
          <w:color w:val="000000"/>
          <w:sz w:val="20"/>
          <w:szCs w:val="20"/>
          <w:lang w:val="es-US"/>
        </w:rPr>
        <w:t>“</w:t>
      </w:r>
      <w:r w:rsidRPr="002C52AC">
        <w:rPr>
          <w:rFonts w:ascii="Calibri" w:hAnsi="Calibri" w:cs="Calibri"/>
          <w:sz w:val="20"/>
          <w:szCs w:val="20"/>
          <w:u w:color="0070C0"/>
          <w:lang w:val="es-US"/>
        </w:rPr>
        <w:t>cualquier asistencia gubernamental</w:t>
      </w:r>
      <w:r w:rsidRPr="002C52AC">
        <w:rPr>
          <w:rFonts w:ascii="Calibri" w:eastAsia="Times New Roman" w:hAnsi="Calibri" w:cs="Calibri"/>
          <w:color w:val="000000"/>
          <w:sz w:val="20"/>
          <w:szCs w:val="20"/>
          <w:lang w:val="es-US"/>
        </w:rPr>
        <w:t>” significa cualquier beneficio gubernamental de pago de alquiler o vivienda disponible para el individuo o cualquier miembro del hogar.</w:t>
      </w:r>
    </w:p>
    <w:p w14:paraId="2D2D9EDA" w14:textId="77777777" w:rsidR="007B2904" w:rsidRPr="002C52AC" w:rsidRDefault="007B2904" w:rsidP="007B2904">
      <w:pPr>
        <w:pStyle w:val="FootnoteText"/>
        <w:rPr>
          <w:lang w:val="es-US"/>
        </w:rPr>
      </w:pPr>
    </w:p>
  </w:footnote>
  <w:footnote w:id="2">
    <w:p w14:paraId="4A33CDF6" w14:textId="77777777" w:rsidR="007B2904" w:rsidRPr="002C52AC" w:rsidRDefault="007B2904" w:rsidP="007B2904">
      <w:pPr>
        <w:autoSpaceDE w:val="0"/>
        <w:autoSpaceDN w:val="0"/>
        <w:adjustRightInd w:val="0"/>
        <w:snapToGrid w:val="0"/>
        <w:rPr>
          <w:rFonts w:ascii="Calibri" w:eastAsia="Times New Roman" w:hAnsi="Calibri" w:cs="Calibri"/>
          <w:color w:val="000000"/>
          <w:sz w:val="20"/>
          <w:lang w:val="es-US"/>
        </w:rPr>
      </w:pPr>
      <w:r w:rsidRPr="002C52AC">
        <w:rPr>
          <w:rStyle w:val="FootnoteReference"/>
          <w:lang w:val="es-US"/>
        </w:rPr>
        <w:footnoteRef/>
      </w:r>
      <w:r w:rsidRPr="002C52AC">
        <w:rPr>
          <w:lang w:val="es-US"/>
        </w:rPr>
        <w:t xml:space="preserve"> </w:t>
      </w:r>
      <w:r w:rsidRPr="002C52AC">
        <w:rPr>
          <w:rFonts w:ascii="Calibri" w:eastAsia="Times New Roman" w:hAnsi="Calibri" w:cs="Calibri"/>
          <w:color w:val="000000"/>
          <w:sz w:val="20"/>
          <w:szCs w:val="20"/>
          <w:lang w:val="es-US"/>
        </w:rPr>
        <w:t xml:space="preserve">Un </w:t>
      </w:r>
      <w:r w:rsidRPr="002C52AC">
        <w:rPr>
          <w:rFonts w:ascii="Calibri" w:hAnsi="Calibri" w:cs="Calibri"/>
          <w:sz w:val="20"/>
          <w:szCs w:val="20"/>
          <w:u w:color="0070C0"/>
          <w:lang w:val="es-US"/>
        </w:rPr>
        <w:t>gasto médico “extraordinario”</w:t>
      </w:r>
      <w:r w:rsidRPr="002C52AC">
        <w:rPr>
          <w:rFonts w:ascii="Calibri" w:eastAsia="Times New Roman" w:hAnsi="Calibri" w:cs="Calibri"/>
          <w:color w:val="000000"/>
          <w:sz w:val="20"/>
          <w:szCs w:val="20"/>
          <w:lang w:val="es-US"/>
        </w:rPr>
        <w:t xml:space="preserve"> es cualquier gasto médico no reembolsado que probablemente exceda el 7.5% de los ingresos brutos ajustados del año.</w:t>
      </w:r>
    </w:p>
    <w:p w14:paraId="40713C1F" w14:textId="77777777" w:rsidR="007B2904" w:rsidRPr="002C52AC" w:rsidRDefault="007B2904" w:rsidP="007B2904">
      <w:pPr>
        <w:pStyle w:val="FootnoteText"/>
        <w:rPr>
          <w:lang w:val="es-US"/>
        </w:rPr>
      </w:pPr>
    </w:p>
  </w:footnote>
  <w:footnote w:id="3">
    <w:p w14:paraId="531C3E5D" w14:textId="77777777" w:rsidR="007B2904" w:rsidRPr="002C52AC" w:rsidRDefault="007B2904" w:rsidP="007B2904">
      <w:pPr>
        <w:autoSpaceDE w:val="0"/>
        <w:autoSpaceDN w:val="0"/>
        <w:adjustRightInd w:val="0"/>
        <w:snapToGrid w:val="0"/>
        <w:rPr>
          <w:rFonts w:ascii="Calibri" w:eastAsia="Times New Roman" w:hAnsi="Calibri" w:cs="Calibri"/>
          <w:color w:val="000000"/>
          <w:sz w:val="20"/>
          <w:lang w:val="es-US"/>
        </w:rPr>
      </w:pPr>
      <w:r w:rsidRPr="002C52AC">
        <w:rPr>
          <w:rStyle w:val="FootnoteReference"/>
          <w:lang w:val="es-US"/>
        </w:rPr>
        <w:footnoteRef/>
      </w:r>
      <w:r w:rsidRPr="002C52AC">
        <w:rPr>
          <w:lang w:val="es-US"/>
        </w:rPr>
        <w:t xml:space="preserve"> </w:t>
      </w:r>
      <w:r w:rsidRPr="002C52AC">
        <w:rPr>
          <w:rFonts w:ascii="Calibri" w:eastAsia="Times New Roman" w:hAnsi="Calibri" w:cs="Calibri"/>
          <w:color w:val="000000"/>
          <w:sz w:val="20"/>
          <w:lang w:val="es-US"/>
        </w:rPr>
        <w:t>“Vivienda disponible” significa cualquier propiedad residencial desocupada disponible u otro espacio para ocupación en cualquier vivienda temporal o de temporada, que no violaría los estándares de ocupación federales, estatales o locales y que no resultaría en un aumento general del costo de la vivienda para usted.</w:t>
      </w:r>
    </w:p>
    <w:p w14:paraId="7D914C19" w14:textId="77777777" w:rsidR="007B2904" w:rsidRPr="002C52AC" w:rsidRDefault="007B2904" w:rsidP="007B2904">
      <w:pPr>
        <w:pStyle w:val="FootnoteText"/>
        <w:rPr>
          <w:lang w:val="es-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3270C7"/>
    <w:multiLevelType w:val="hybridMultilevel"/>
    <w:tmpl w:val="88A6B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6E"/>
    <w:rsid w:val="001F7529"/>
    <w:rsid w:val="0027063D"/>
    <w:rsid w:val="005B5B6E"/>
    <w:rsid w:val="007B2904"/>
    <w:rsid w:val="009B7744"/>
    <w:rsid w:val="00A9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AFEF3"/>
  <w15:chartTrackingRefBased/>
  <w15:docId w15:val="{DAD73BE9-0920-4E24-A22F-93FDB70FE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B2904"/>
    <w:pPr>
      <w:pBdr>
        <w:top w:val="nil"/>
        <w:left w:val="nil"/>
        <w:bottom w:val="nil"/>
        <w:right w:val="nil"/>
        <w:between w:val="nil"/>
        <w:bar w:val="nil"/>
      </w:pBdr>
      <w:spacing w:after="0" w:line="240" w:lineRule="auto"/>
    </w:pPr>
    <w:rPr>
      <w:rFonts w:ascii="Arial" w:eastAsia="Arial Unicode MS" w:hAnsi="Arial" w:cs="Arial Unicode MS"/>
      <w:color w:val="000000"/>
      <w:sz w:val="28"/>
      <w:szCs w:val="28"/>
      <w:u w:color="000000"/>
      <w:bdr w:val="nil"/>
      <w:lang w:val="es-ES_tradnl"/>
      <w14:textOutline w14:w="0" w14:cap="flat" w14:cmpd="sng" w14:algn="ctr">
        <w14:noFill/>
        <w14:prstDash w14:val="solid"/>
        <w14:bevel/>
      </w14:textOutline>
    </w:rPr>
  </w:style>
  <w:style w:type="paragraph" w:styleId="FootnoteText">
    <w:name w:val="footnote text"/>
    <w:basedOn w:val="Normal"/>
    <w:link w:val="FootnoteTextChar"/>
    <w:uiPriority w:val="99"/>
    <w:semiHidden/>
    <w:unhideWhenUsed/>
    <w:rsid w:val="007B290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7B2904"/>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7B29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Mays</dc:creator>
  <cp:keywords/>
  <dc:description/>
  <cp:lastModifiedBy>Judy Mays</cp:lastModifiedBy>
  <cp:revision>1</cp:revision>
  <dcterms:created xsi:type="dcterms:W3CDTF">2020-09-10T15:21:00Z</dcterms:created>
  <dcterms:modified xsi:type="dcterms:W3CDTF">2020-09-10T16:00:00Z</dcterms:modified>
</cp:coreProperties>
</file>